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F81" w:rsidRPr="00455E49" w:rsidRDefault="00D50F81" w:rsidP="00455E49">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p>
    <w:p w:rsidR="00D50F81" w:rsidRDefault="00D50F81" w:rsidP="00D50F81">
      <w:pPr>
        <w:pStyle w:val="Bezodstpw"/>
        <w:jc w:val="center"/>
        <w:rPr>
          <w:b/>
          <w:i/>
          <w:sz w:val="24"/>
          <w:szCs w:val="24"/>
        </w:rPr>
      </w:pPr>
      <w:r>
        <w:rPr>
          <w:b/>
          <w:i/>
          <w:sz w:val="24"/>
          <w:szCs w:val="24"/>
        </w:rPr>
        <w:t>UCHWAŁA  Nr 1</w:t>
      </w:r>
    </w:p>
    <w:p w:rsidR="00D50F81" w:rsidRDefault="00D50F81" w:rsidP="00D50F81">
      <w:pPr>
        <w:pStyle w:val="Bezodstpw"/>
        <w:jc w:val="center"/>
        <w:rPr>
          <w:b/>
          <w:i/>
          <w:sz w:val="24"/>
          <w:szCs w:val="24"/>
        </w:rPr>
      </w:pPr>
      <w:r>
        <w:rPr>
          <w:b/>
          <w:i/>
          <w:sz w:val="24"/>
          <w:szCs w:val="24"/>
        </w:rPr>
        <w:t>XXXV</w:t>
      </w:r>
      <w:r w:rsidR="00925CF2">
        <w:rPr>
          <w:b/>
          <w:i/>
          <w:sz w:val="24"/>
          <w:szCs w:val="24"/>
        </w:rPr>
        <w:t>I</w:t>
      </w:r>
      <w:r>
        <w:rPr>
          <w:b/>
          <w:i/>
          <w:sz w:val="24"/>
          <w:szCs w:val="24"/>
        </w:rPr>
        <w:t xml:space="preserve">  Zjazdu  Lekarzy Okręgowej Izby Lekarskiej  w Rzeszowie</w:t>
      </w:r>
    </w:p>
    <w:p w:rsidR="00D50F81" w:rsidRDefault="00D50F81" w:rsidP="00D50F81">
      <w:pPr>
        <w:pStyle w:val="Bezodstpw"/>
        <w:jc w:val="center"/>
        <w:rPr>
          <w:b/>
          <w:i/>
          <w:sz w:val="24"/>
          <w:szCs w:val="24"/>
        </w:rPr>
      </w:pPr>
      <w:r>
        <w:rPr>
          <w:b/>
          <w:i/>
          <w:sz w:val="24"/>
          <w:szCs w:val="24"/>
        </w:rPr>
        <w:t xml:space="preserve">z  dnia  </w:t>
      </w:r>
      <w:r w:rsidR="00925CF2">
        <w:rPr>
          <w:b/>
          <w:i/>
          <w:sz w:val="24"/>
          <w:szCs w:val="24"/>
        </w:rPr>
        <w:t xml:space="preserve">29 marca </w:t>
      </w:r>
      <w:r>
        <w:rPr>
          <w:b/>
          <w:i/>
          <w:sz w:val="24"/>
          <w:szCs w:val="24"/>
        </w:rPr>
        <w:t xml:space="preserve"> 202</w:t>
      </w:r>
      <w:r w:rsidR="00925CF2">
        <w:rPr>
          <w:b/>
          <w:i/>
          <w:sz w:val="24"/>
          <w:szCs w:val="24"/>
        </w:rPr>
        <w:t>5</w:t>
      </w:r>
      <w:r>
        <w:rPr>
          <w:b/>
          <w:i/>
          <w:sz w:val="24"/>
          <w:szCs w:val="24"/>
        </w:rPr>
        <w:t xml:space="preserve"> r.</w:t>
      </w:r>
    </w:p>
    <w:p w:rsidR="00D50F81" w:rsidRDefault="00D50F81" w:rsidP="00D50F81">
      <w:pPr>
        <w:pStyle w:val="Bezodstpw"/>
        <w:jc w:val="center"/>
        <w:rPr>
          <w:b/>
          <w:i/>
          <w:sz w:val="24"/>
          <w:szCs w:val="24"/>
        </w:rPr>
      </w:pPr>
      <w:r>
        <w:rPr>
          <w:b/>
          <w:i/>
          <w:sz w:val="24"/>
          <w:szCs w:val="24"/>
        </w:rPr>
        <w:t>w sprawie przyjęcia regulaminu Okręgowego Zjazdu Lekarzy</w:t>
      </w:r>
    </w:p>
    <w:p w:rsidR="00D50F81" w:rsidRDefault="00D50F81" w:rsidP="00D50F81">
      <w:pPr>
        <w:pStyle w:val="Bezodstpw"/>
        <w:jc w:val="center"/>
        <w:rPr>
          <w:b/>
          <w:bCs/>
          <w:i/>
          <w:iCs/>
          <w:sz w:val="28"/>
          <w:szCs w:val="28"/>
        </w:rPr>
      </w:pPr>
    </w:p>
    <w:p w:rsidR="00D50F81" w:rsidRDefault="00D50F81" w:rsidP="00D50F81">
      <w:pPr>
        <w:jc w:val="both"/>
      </w:pPr>
    </w:p>
    <w:p w:rsidR="00D50F81" w:rsidRDefault="00455E49" w:rsidP="00455E49">
      <w:pPr>
        <w:jc w:val="both"/>
        <w:rPr>
          <w:i/>
        </w:rPr>
      </w:pPr>
      <w:r>
        <w:rPr>
          <w:i/>
          <w:iCs/>
        </w:rPr>
        <w:tab/>
      </w:r>
      <w:r w:rsidR="00D50F81">
        <w:rPr>
          <w:i/>
        </w:rPr>
        <w:t xml:space="preserve"> </w:t>
      </w:r>
    </w:p>
    <w:p w:rsidR="00D50F81" w:rsidRDefault="00D50F81" w:rsidP="00D50F81">
      <w:pPr>
        <w:jc w:val="both"/>
      </w:pPr>
    </w:p>
    <w:p w:rsidR="00D50F81" w:rsidRDefault="00D50F81" w:rsidP="00D50F81">
      <w:pPr>
        <w:jc w:val="both"/>
      </w:pPr>
    </w:p>
    <w:p w:rsidR="00D50F81" w:rsidRDefault="00D50F81" w:rsidP="00D50F81">
      <w:pPr>
        <w:jc w:val="center"/>
      </w:pPr>
      <w:r>
        <w:t>§  1</w:t>
      </w:r>
    </w:p>
    <w:p w:rsidR="00D50F81" w:rsidRDefault="00D50F81" w:rsidP="00D50F81">
      <w:pPr>
        <w:jc w:val="both"/>
      </w:pPr>
    </w:p>
    <w:p w:rsidR="00D50F81" w:rsidRDefault="00D50F81" w:rsidP="00D50F81">
      <w:pPr>
        <w:pStyle w:val="Tekstpodstawowy"/>
        <w:jc w:val="both"/>
        <w:rPr>
          <w:i/>
          <w:iCs/>
        </w:rPr>
      </w:pPr>
    </w:p>
    <w:p w:rsidR="00D50F81" w:rsidRDefault="00D50F81" w:rsidP="00D50F81">
      <w:pPr>
        <w:pStyle w:val="Tekstpodstawowy"/>
        <w:jc w:val="both"/>
        <w:rPr>
          <w:i/>
          <w:iCs/>
        </w:rPr>
      </w:pPr>
      <w:r>
        <w:rPr>
          <w:i/>
        </w:rPr>
        <w:t>XXXV</w:t>
      </w:r>
      <w:r w:rsidR="00925CF2">
        <w:rPr>
          <w:i/>
        </w:rPr>
        <w:t>I</w:t>
      </w:r>
      <w:r>
        <w:rPr>
          <w:i/>
        </w:rPr>
        <w:t xml:space="preserve">  Zjazd Lekarzy Okręgowej Izby Lekarskiej  w Rzeszowie</w:t>
      </w:r>
      <w:r>
        <w:rPr>
          <w:i/>
          <w:iCs/>
        </w:rPr>
        <w:t xml:space="preserve">  przyjmuje regulamin, który jest załącznikiem do niniejszej uchwały.</w:t>
      </w:r>
    </w:p>
    <w:p w:rsidR="00D50F81" w:rsidRDefault="00D50F81" w:rsidP="00D50F81">
      <w:pPr>
        <w:jc w:val="both"/>
        <w:rPr>
          <w:i/>
          <w:iCs/>
        </w:rPr>
      </w:pPr>
    </w:p>
    <w:p w:rsidR="00D50F81" w:rsidRDefault="00D50F81" w:rsidP="00D50F81">
      <w:pPr>
        <w:jc w:val="both"/>
        <w:rPr>
          <w:i/>
          <w:iCs/>
        </w:rPr>
      </w:pPr>
    </w:p>
    <w:p w:rsidR="00D50F81" w:rsidRDefault="00D50F81" w:rsidP="00D50F81">
      <w:pPr>
        <w:jc w:val="center"/>
        <w:rPr>
          <w:iCs/>
        </w:rPr>
      </w:pPr>
      <w:r>
        <w:rPr>
          <w:iCs/>
        </w:rPr>
        <w:t>§  2</w:t>
      </w:r>
    </w:p>
    <w:p w:rsidR="00D50F81" w:rsidRDefault="00D50F81" w:rsidP="00D50F81">
      <w:pPr>
        <w:jc w:val="both"/>
        <w:rPr>
          <w:iCs/>
        </w:rPr>
      </w:pPr>
    </w:p>
    <w:p w:rsidR="00D50F81" w:rsidRDefault="00D50F81" w:rsidP="00D50F8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both"/>
        <w:rPr>
          <w:b/>
          <w:bCs/>
        </w:rPr>
      </w:pPr>
    </w:p>
    <w:p w:rsidR="00D50F81" w:rsidRDefault="00D50F81" w:rsidP="00D50F81">
      <w:pPr>
        <w:jc w:val="both"/>
        <w:rPr>
          <w:iCs/>
        </w:rPr>
      </w:pPr>
    </w:p>
    <w:p w:rsidR="00D50F81" w:rsidRDefault="00D50F81" w:rsidP="00D50F81">
      <w:pPr>
        <w:jc w:val="both"/>
        <w:rPr>
          <w:i/>
          <w:iCs/>
        </w:rPr>
      </w:pPr>
    </w:p>
    <w:p w:rsidR="00D50F81" w:rsidRDefault="00D50F81" w:rsidP="00D50F81">
      <w:pPr>
        <w:pStyle w:val="Tekstpodstawowy"/>
        <w:jc w:val="both"/>
        <w:rPr>
          <w:i/>
          <w:iCs/>
        </w:rPr>
      </w:pPr>
      <w:r>
        <w:rPr>
          <w:i/>
          <w:iCs/>
        </w:rPr>
        <w:t>Uchwała wchodzi w życie z dniem podjęcia.</w:t>
      </w:r>
    </w:p>
    <w:p w:rsidR="00D50F81" w:rsidRDefault="00D50F81" w:rsidP="00D50F81">
      <w:pPr>
        <w:pStyle w:val="Tekstpodstawowy"/>
        <w:jc w:val="both"/>
        <w:rPr>
          <w:i/>
          <w:iCs/>
        </w:rPr>
      </w:pPr>
    </w:p>
    <w:p w:rsidR="00D50F81" w:rsidRDefault="00D50F81" w:rsidP="00D50F81">
      <w:pPr>
        <w:jc w:val="both"/>
        <w:rPr>
          <w:i/>
          <w:iCs/>
        </w:rPr>
      </w:pPr>
    </w:p>
    <w:p w:rsidR="00455E49" w:rsidRDefault="00455E49" w:rsidP="00D50F81">
      <w:pPr>
        <w:jc w:val="both"/>
        <w:rPr>
          <w:i/>
          <w:iCs/>
        </w:rPr>
      </w:pPr>
    </w:p>
    <w:p w:rsidR="00455E49" w:rsidRDefault="00455E49" w:rsidP="00D50F81">
      <w:pPr>
        <w:jc w:val="both"/>
        <w:rPr>
          <w:i/>
          <w:iCs/>
        </w:rPr>
      </w:pPr>
    </w:p>
    <w:p w:rsidR="00D50F81" w:rsidRDefault="00D50F81" w:rsidP="00D50F81">
      <w:pPr>
        <w:jc w:val="both"/>
        <w:rPr>
          <w:i/>
          <w:iCs/>
        </w:rPr>
      </w:pPr>
    </w:p>
    <w:p w:rsidR="00D50F81" w:rsidRDefault="00D50F81" w:rsidP="00D50F81">
      <w:pPr>
        <w:jc w:val="both"/>
        <w:rPr>
          <w:i/>
          <w:iCs/>
        </w:rPr>
      </w:pPr>
      <w:r>
        <w:rPr>
          <w:i/>
          <w:iCs/>
        </w:rPr>
        <w:t xml:space="preserve">     Sekretarz  Zjazdu</w:t>
      </w:r>
      <w:r>
        <w:rPr>
          <w:i/>
          <w:iCs/>
        </w:rPr>
        <w:tab/>
      </w:r>
      <w:r>
        <w:rPr>
          <w:i/>
          <w:iCs/>
        </w:rPr>
        <w:tab/>
      </w:r>
      <w:r>
        <w:rPr>
          <w:i/>
          <w:iCs/>
        </w:rPr>
        <w:tab/>
      </w:r>
      <w:r>
        <w:rPr>
          <w:i/>
          <w:iCs/>
        </w:rPr>
        <w:tab/>
      </w:r>
      <w:r>
        <w:rPr>
          <w:i/>
          <w:iCs/>
        </w:rPr>
        <w:tab/>
        <w:t xml:space="preserve">                     Przewodniczący  Zjazdu</w:t>
      </w:r>
    </w:p>
    <w:p w:rsidR="00D50F81" w:rsidRDefault="00D50F81" w:rsidP="00D50F81">
      <w:pPr>
        <w:jc w:val="both"/>
        <w:rPr>
          <w:i/>
          <w:iCs/>
        </w:rPr>
      </w:pPr>
    </w:p>
    <w:p w:rsidR="00D50F81" w:rsidRDefault="009C6B56" w:rsidP="00D50F81">
      <w:pPr>
        <w:jc w:val="both"/>
        <w:rPr>
          <w:i/>
          <w:iCs/>
        </w:rPr>
      </w:pPr>
      <w:r>
        <w:rPr>
          <w:i/>
          <w:iCs/>
        </w:rPr>
        <w:t>lek. med. Agnieszka Bąk</w:t>
      </w:r>
      <w:r>
        <w:rPr>
          <w:i/>
          <w:iCs/>
        </w:rPr>
        <w:tab/>
      </w:r>
      <w:r>
        <w:rPr>
          <w:i/>
          <w:iCs/>
        </w:rPr>
        <w:tab/>
      </w:r>
      <w:r>
        <w:rPr>
          <w:i/>
          <w:iCs/>
        </w:rPr>
        <w:tab/>
      </w:r>
      <w:r>
        <w:rPr>
          <w:i/>
          <w:iCs/>
        </w:rPr>
        <w:tab/>
        <w:t xml:space="preserve">          lek. dent. Radosław  Maksymowicz</w:t>
      </w:r>
    </w:p>
    <w:p w:rsidR="00D50F81" w:rsidRDefault="00D50F81" w:rsidP="00D50F81">
      <w:pPr>
        <w:jc w:val="both"/>
        <w:rPr>
          <w:i/>
          <w:iCs/>
        </w:rPr>
      </w:pPr>
    </w:p>
    <w:p w:rsidR="00D50F81" w:rsidRDefault="00D50F81" w:rsidP="00D50F81">
      <w:pPr>
        <w:ind w:left="6372" w:firstLine="708"/>
        <w:jc w:val="both"/>
        <w:rPr>
          <w:i/>
        </w:rPr>
      </w:pPr>
    </w:p>
    <w:p w:rsidR="00D50F81" w:rsidRDefault="00D50F81" w:rsidP="00D50F81">
      <w:pPr>
        <w:ind w:left="6372" w:firstLine="708"/>
        <w:rPr>
          <w:i/>
        </w:rPr>
      </w:pPr>
    </w:p>
    <w:p w:rsidR="00D50F81" w:rsidRDefault="00D50F81" w:rsidP="00D50F81">
      <w:pPr>
        <w:ind w:left="6372" w:firstLine="708"/>
        <w:jc w:val="both"/>
        <w:rPr>
          <w:i/>
        </w:rPr>
      </w:pPr>
    </w:p>
    <w:p w:rsidR="00D50F81" w:rsidRDefault="00D50F81" w:rsidP="00D50F81">
      <w:pPr>
        <w:ind w:left="6372" w:firstLine="708"/>
        <w:jc w:val="both"/>
        <w:rPr>
          <w:i/>
        </w:rPr>
      </w:pPr>
    </w:p>
    <w:p w:rsidR="00D50F81" w:rsidRDefault="00D50F81" w:rsidP="00D50F81">
      <w:pPr>
        <w:ind w:left="6372" w:firstLine="708"/>
        <w:jc w:val="both"/>
        <w:rPr>
          <w:i/>
        </w:rPr>
      </w:pPr>
    </w:p>
    <w:p w:rsidR="00D50F81" w:rsidRDefault="00D50F81" w:rsidP="00D50F81">
      <w:pPr>
        <w:ind w:left="6372" w:firstLine="708"/>
        <w:jc w:val="both"/>
        <w:rPr>
          <w:i/>
        </w:rPr>
      </w:pPr>
    </w:p>
    <w:p w:rsidR="00D50F81" w:rsidRDefault="00D50F81" w:rsidP="00D50F81">
      <w:pPr>
        <w:ind w:left="6372" w:firstLine="708"/>
        <w:jc w:val="both"/>
        <w:rPr>
          <w:i/>
        </w:rPr>
      </w:pPr>
    </w:p>
    <w:p w:rsidR="00D50F81" w:rsidRDefault="00D50F81" w:rsidP="00D50F81">
      <w:pPr>
        <w:ind w:left="6372" w:firstLine="708"/>
        <w:jc w:val="both"/>
        <w:rPr>
          <w:i/>
        </w:rPr>
      </w:pPr>
    </w:p>
    <w:p w:rsidR="00D50F81" w:rsidRDefault="00D50F81" w:rsidP="00D50F81">
      <w:pPr>
        <w:ind w:left="6372" w:firstLine="708"/>
        <w:jc w:val="both"/>
        <w:rPr>
          <w:i/>
        </w:rPr>
      </w:pPr>
    </w:p>
    <w:p w:rsidR="00D50F81" w:rsidRDefault="00D50F81" w:rsidP="00D50F81">
      <w:pPr>
        <w:ind w:left="6372" w:firstLine="708"/>
        <w:jc w:val="both"/>
        <w:rPr>
          <w:i/>
        </w:rPr>
      </w:pPr>
    </w:p>
    <w:p w:rsidR="00D50F81" w:rsidRDefault="00D50F81" w:rsidP="00D50F81">
      <w:pPr>
        <w:ind w:left="6372" w:firstLine="708"/>
        <w:jc w:val="both"/>
        <w:rPr>
          <w:i/>
        </w:rPr>
      </w:pPr>
    </w:p>
    <w:p w:rsidR="00D50F81" w:rsidRDefault="00D50F81" w:rsidP="00D50F81">
      <w:pPr>
        <w:jc w:val="both"/>
        <w:rPr>
          <w:b/>
          <w:bCs/>
          <w:i/>
        </w:rPr>
      </w:pPr>
    </w:p>
    <w:p w:rsidR="00D50F81" w:rsidRDefault="00D50F81" w:rsidP="00D50F81">
      <w:pPr>
        <w:jc w:val="both"/>
      </w:pPr>
    </w:p>
    <w:p w:rsidR="00D50F81" w:rsidRDefault="00D50F81" w:rsidP="00D50F81">
      <w:pPr>
        <w:jc w:val="both"/>
      </w:pPr>
    </w:p>
    <w:p w:rsidR="00D50F81" w:rsidRDefault="00D50F81" w:rsidP="00D50F81">
      <w:pPr>
        <w:jc w:val="both"/>
      </w:pPr>
    </w:p>
    <w:p w:rsidR="00D50F81" w:rsidRDefault="00D50F81" w:rsidP="00D50F81">
      <w:pPr>
        <w:jc w:val="both"/>
      </w:pPr>
    </w:p>
    <w:p w:rsidR="00D50F81" w:rsidRDefault="00D50F81" w:rsidP="00455E49">
      <w:pPr>
        <w:pStyle w:val="Nagwek1"/>
        <w:numPr>
          <w:ilvl w:val="0"/>
          <w:numId w:val="0"/>
        </w:numPr>
        <w:ind w:left="432"/>
        <w:jc w:val="left"/>
      </w:pPr>
    </w:p>
    <w:p w:rsidR="00D50F81" w:rsidRDefault="00D50F81" w:rsidP="00D50F81">
      <w:pPr>
        <w:pStyle w:val="Nagwek1"/>
      </w:pPr>
    </w:p>
    <w:p w:rsidR="00D50F81" w:rsidRDefault="00D50F81" w:rsidP="00D50F81">
      <w:pPr>
        <w:pStyle w:val="Nagwek1"/>
      </w:pPr>
      <w:r>
        <w:t>UCHWAŁA  Nr 2</w:t>
      </w:r>
    </w:p>
    <w:p w:rsidR="00D50F81" w:rsidRDefault="00D50F81" w:rsidP="00D50F81">
      <w:pPr>
        <w:pStyle w:val="Bezodstpw"/>
        <w:jc w:val="center"/>
        <w:rPr>
          <w:b/>
          <w:i/>
          <w:sz w:val="24"/>
          <w:szCs w:val="24"/>
        </w:rPr>
      </w:pPr>
      <w:r>
        <w:rPr>
          <w:b/>
          <w:i/>
          <w:sz w:val="24"/>
          <w:szCs w:val="24"/>
        </w:rPr>
        <w:t>XXXV</w:t>
      </w:r>
      <w:r w:rsidR="00925CF2">
        <w:rPr>
          <w:b/>
          <w:i/>
          <w:sz w:val="24"/>
          <w:szCs w:val="24"/>
        </w:rPr>
        <w:t>I</w:t>
      </w:r>
      <w:r>
        <w:rPr>
          <w:b/>
          <w:i/>
          <w:sz w:val="24"/>
          <w:szCs w:val="24"/>
        </w:rPr>
        <w:t xml:space="preserve">  Zjazdu Lekarzy Okręgowej Izby Lekarskiej  w Rzeszowie</w:t>
      </w:r>
    </w:p>
    <w:p w:rsidR="00D50F81" w:rsidRDefault="00D50F81" w:rsidP="00D50F81">
      <w:pPr>
        <w:pStyle w:val="Bezodstpw"/>
        <w:jc w:val="center"/>
        <w:rPr>
          <w:b/>
          <w:i/>
          <w:sz w:val="24"/>
          <w:szCs w:val="24"/>
        </w:rPr>
      </w:pPr>
      <w:r>
        <w:rPr>
          <w:b/>
          <w:i/>
          <w:sz w:val="24"/>
          <w:szCs w:val="24"/>
        </w:rPr>
        <w:t xml:space="preserve">z  dnia  </w:t>
      </w:r>
      <w:r w:rsidR="00925CF2">
        <w:rPr>
          <w:b/>
          <w:i/>
          <w:sz w:val="24"/>
          <w:szCs w:val="24"/>
        </w:rPr>
        <w:t xml:space="preserve">29 marca </w:t>
      </w:r>
      <w:r>
        <w:rPr>
          <w:b/>
          <w:i/>
          <w:sz w:val="24"/>
          <w:szCs w:val="24"/>
        </w:rPr>
        <w:t xml:space="preserve">  202</w:t>
      </w:r>
      <w:r w:rsidR="00925CF2">
        <w:rPr>
          <w:b/>
          <w:i/>
          <w:sz w:val="24"/>
          <w:szCs w:val="24"/>
        </w:rPr>
        <w:t>5</w:t>
      </w:r>
      <w:r>
        <w:rPr>
          <w:b/>
          <w:i/>
          <w:sz w:val="24"/>
          <w:szCs w:val="24"/>
        </w:rPr>
        <w:t xml:space="preserve"> r.</w:t>
      </w:r>
    </w:p>
    <w:p w:rsidR="00D50F81" w:rsidRDefault="00D50F81" w:rsidP="00D50F81">
      <w:pPr>
        <w:jc w:val="center"/>
        <w:rPr>
          <w:b/>
          <w:bCs/>
          <w:i/>
          <w:iCs/>
        </w:rPr>
      </w:pPr>
      <w:r>
        <w:rPr>
          <w:b/>
          <w:bCs/>
          <w:i/>
          <w:iCs/>
        </w:rPr>
        <w:t>w sprawie przyjęcia porządku obrad</w:t>
      </w:r>
    </w:p>
    <w:p w:rsidR="00D50F81" w:rsidRDefault="00D50F81" w:rsidP="00D50F81">
      <w:pPr>
        <w:jc w:val="both"/>
        <w:rPr>
          <w:b/>
          <w:bCs/>
          <w:i/>
          <w:iCs/>
        </w:rPr>
      </w:pPr>
    </w:p>
    <w:p w:rsidR="00455E49" w:rsidRDefault="00455E49" w:rsidP="00D50F81">
      <w:pPr>
        <w:jc w:val="both"/>
      </w:pPr>
    </w:p>
    <w:p w:rsidR="00D50F81" w:rsidRDefault="00D50F81" w:rsidP="00D50F81">
      <w:pPr>
        <w:jc w:val="both"/>
      </w:pPr>
    </w:p>
    <w:p w:rsidR="00D50F81" w:rsidRDefault="00D50F81" w:rsidP="00D50F81">
      <w:pPr>
        <w:jc w:val="center"/>
        <w:rPr>
          <w:i/>
          <w:iCs/>
        </w:rPr>
      </w:pPr>
      <w:r>
        <w:rPr>
          <w:i/>
          <w:iCs/>
        </w:rPr>
        <w:t>§  1</w:t>
      </w:r>
    </w:p>
    <w:p w:rsidR="00D50F81" w:rsidRDefault="00D50F81" w:rsidP="00D50F81">
      <w:pPr>
        <w:pStyle w:val="Bezodstpw"/>
        <w:jc w:val="both"/>
        <w:rPr>
          <w:b/>
          <w:i/>
          <w:sz w:val="24"/>
          <w:szCs w:val="24"/>
        </w:rPr>
      </w:pPr>
    </w:p>
    <w:p w:rsidR="00D50F81" w:rsidRDefault="00D50F81" w:rsidP="00D50F81">
      <w:pPr>
        <w:pStyle w:val="Bezodstpw"/>
        <w:jc w:val="both"/>
        <w:rPr>
          <w:i/>
          <w:sz w:val="24"/>
          <w:szCs w:val="24"/>
        </w:rPr>
      </w:pPr>
    </w:p>
    <w:p w:rsidR="00D50F81" w:rsidRPr="00925CF2" w:rsidRDefault="00D50F81" w:rsidP="00D50F81">
      <w:pPr>
        <w:pStyle w:val="Bezodstpw"/>
        <w:jc w:val="both"/>
        <w:rPr>
          <w:i/>
          <w:iCs/>
          <w:sz w:val="24"/>
          <w:szCs w:val="24"/>
        </w:rPr>
      </w:pPr>
      <w:r w:rsidRPr="00925CF2">
        <w:rPr>
          <w:i/>
          <w:sz w:val="24"/>
          <w:szCs w:val="24"/>
        </w:rPr>
        <w:t>XXXV</w:t>
      </w:r>
      <w:r w:rsidR="00925CF2" w:rsidRPr="00925CF2">
        <w:rPr>
          <w:i/>
          <w:sz w:val="24"/>
          <w:szCs w:val="24"/>
        </w:rPr>
        <w:t>I</w:t>
      </w:r>
      <w:r w:rsidRPr="00925CF2">
        <w:rPr>
          <w:i/>
          <w:sz w:val="24"/>
          <w:szCs w:val="24"/>
        </w:rPr>
        <w:t xml:space="preserve">  Zjazd Lekarzy Okręgowej Izby Lekarskiej  w Rzeszowie </w:t>
      </w:r>
      <w:r w:rsidRPr="00925CF2">
        <w:rPr>
          <w:i/>
          <w:iCs/>
          <w:sz w:val="24"/>
          <w:szCs w:val="24"/>
        </w:rPr>
        <w:t>przyjmuje porządek obrad, który jest załącznikiem do niniejszej uchwały.</w:t>
      </w:r>
    </w:p>
    <w:p w:rsidR="00D50F81" w:rsidRDefault="00D50F81" w:rsidP="00D50F81">
      <w:pPr>
        <w:jc w:val="both"/>
        <w:rPr>
          <w:i/>
          <w:iCs/>
        </w:rPr>
      </w:pPr>
    </w:p>
    <w:p w:rsidR="00D50F81" w:rsidRDefault="00D50F81" w:rsidP="00D50F81">
      <w:pPr>
        <w:jc w:val="both"/>
        <w:rPr>
          <w:i/>
          <w:iCs/>
        </w:rPr>
      </w:pPr>
    </w:p>
    <w:p w:rsidR="00D50F81" w:rsidRDefault="00D50F81" w:rsidP="00D50F81">
      <w:pPr>
        <w:jc w:val="center"/>
        <w:rPr>
          <w:i/>
          <w:iCs/>
        </w:rPr>
      </w:pPr>
      <w:r>
        <w:rPr>
          <w:i/>
          <w:iCs/>
        </w:rPr>
        <w:t>§  2</w:t>
      </w:r>
    </w:p>
    <w:p w:rsidR="00D50F81" w:rsidRDefault="00D50F81" w:rsidP="00D50F81">
      <w:pPr>
        <w:jc w:val="both"/>
        <w:rPr>
          <w:i/>
          <w:iCs/>
        </w:rPr>
      </w:pPr>
    </w:p>
    <w:p w:rsidR="00D50F81" w:rsidRDefault="00D50F81" w:rsidP="00D50F81">
      <w:pPr>
        <w:pStyle w:val="Tekstpodstawowy"/>
        <w:jc w:val="both"/>
        <w:rPr>
          <w:i/>
          <w:iCs/>
        </w:rPr>
      </w:pPr>
    </w:p>
    <w:p w:rsidR="00D50F81" w:rsidRDefault="00D50F81" w:rsidP="00D50F81">
      <w:pPr>
        <w:pStyle w:val="Tekstpodstawowy"/>
        <w:jc w:val="both"/>
        <w:rPr>
          <w:i/>
          <w:iCs/>
        </w:rPr>
      </w:pPr>
    </w:p>
    <w:p w:rsidR="00D50F81" w:rsidRDefault="00D50F81" w:rsidP="00D50F81">
      <w:pPr>
        <w:pStyle w:val="Tekstpodstawowy"/>
        <w:jc w:val="both"/>
        <w:rPr>
          <w:i/>
          <w:iCs/>
        </w:rPr>
      </w:pPr>
      <w:r>
        <w:rPr>
          <w:i/>
          <w:iCs/>
        </w:rPr>
        <w:t>Uchwała wchodzi w życie z dniem podjęcia.</w:t>
      </w:r>
    </w:p>
    <w:p w:rsidR="00D50F81" w:rsidRDefault="00D50F81" w:rsidP="00D50F81">
      <w:pPr>
        <w:jc w:val="both"/>
      </w:pPr>
    </w:p>
    <w:p w:rsidR="00D50F81" w:rsidRDefault="00D50F81" w:rsidP="00D50F81">
      <w:pPr>
        <w:jc w:val="both"/>
      </w:pPr>
    </w:p>
    <w:p w:rsidR="00D50F81" w:rsidRDefault="00D50F81" w:rsidP="00D50F81">
      <w:pPr>
        <w:jc w:val="both"/>
      </w:pPr>
    </w:p>
    <w:p w:rsidR="00455E49" w:rsidRDefault="00455E49" w:rsidP="00D50F81">
      <w:pPr>
        <w:jc w:val="both"/>
      </w:pPr>
    </w:p>
    <w:p w:rsidR="009C6B56" w:rsidRDefault="009C6B56" w:rsidP="009C6B56">
      <w:pPr>
        <w:jc w:val="both"/>
        <w:rPr>
          <w:i/>
          <w:iCs/>
        </w:rPr>
      </w:pPr>
      <w:r>
        <w:rPr>
          <w:i/>
          <w:iCs/>
        </w:rPr>
        <w:t xml:space="preserve">     Sekretarz  Zjazdu</w:t>
      </w:r>
      <w:r>
        <w:rPr>
          <w:i/>
          <w:iCs/>
        </w:rPr>
        <w:tab/>
      </w:r>
      <w:r>
        <w:rPr>
          <w:i/>
          <w:iCs/>
        </w:rPr>
        <w:tab/>
      </w:r>
      <w:r>
        <w:rPr>
          <w:i/>
          <w:iCs/>
        </w:rPr>
        <w:tab/>
      </w:r>
      <w:r>
        <w:rPr>
          <w:i/>
          <w:iCs/>
        </w:rPr>
        <w:tab/>
      </w:r>
      <w:r>
        <w:rPr>
          <w:i/>
          <w:iCs/>
        </w:rPr>
        <w:tab/>
        <w:t xml:space="preserve">                     Przewodniczący  Zjazdu</w:t>
      </w:r>
    </w:p>
    <w:p w:rsidR="009C6B56" w:rsidRDefault="009C6B56" w:rsidP="009C6B56">
      <w:pPr>
        <w:jc w:val="both"/>
        <w:rPr>
          <w:i/>
          <w:iCs/>
        </w:rPr>
      </w:pPr>
    </w:p>
    <w:p w:rsidR="009C6B56" w:rsidRDefault="009C6B56" w:rsidP="009C6B56">
      <w:pPr>
        <w:jc w:val="both"/>
        <w:rPr>
          <w:i/>
          <w:iCs/>
        </w:rPr>
      </w:pPr>
      <w:r>
        <w:rPr>
          <w:i/>
          <w:iCs/>
        </w:rPr>
        <w:t>lek. med. Agnieszka Bąk</w:t>
      </w:r>
      <w:r>
        <w:rPr>
          <w:i/>
          <w:iCs/>
        </w:rPr>
        <w:tab/>
      </w:r>
      <w:r>
        <w:rPr>
          <w:i/>
          <w:iCs/>
        </w:rPr>
        <w:tab/>
      </w:r>
      <w:r>
        <w:rPr>
          <w:i/>
          <w:iCs/>
        </w:rPr>
        <w:tab/>
      </w:r>
      <w:r>
        <w:rPr>
          <w:i/>
          <w:iCs/>
        </w:rPr>
        <w:tab/>
        <w:t xml:space="preserve">          lek. dent. Radosław  Maksymowicz</w:t>
      </w:r>
    </w:p>
    <w:p w:rsidR="009C6B56" w:rsidRDefault="009C6B56" w:rsidP="009C6B56">
      <w:pPr>
        <w:jc w:val="both"/>
        <w:rPr>
          <w:i/>
          <w:iCs/>
        </w:rPr>
      </w:pPr>
    </w:p>
    <w:p w:rsidR="00D50F81" w:rsidRDefault="00D50F81" w:rsidP="00D50F81">
      <w:pPr>
        <w:jc w:val="both"/>
        <w:rPr>
          <w:i/>
          <w:iCs/>
        </w:rPr>
      </w:pPr>
    </w:p>
    <w:p w:rsidR="00D50F81" w:rsidRDefault="00D50F81" w:rsidP="00D50F81">
      <w:pPr>
        <w:jc w:val="both"/>
        <w:rPr>
          <w:i/>
          <w:iCs/>
        </w:rPr>
      </w:pPr>
      <w:r>
        <w:rPr>
          <w:i/>
          <w:iCs/>
        </w:rPr>
        <w:t xml:space="preserve">     </w:t>
      </w:r>
      <w:r>
        <w:rPr>
          <w:i/>
          <w:iCs/>
        </w:rPr>
        <w:tab/>
        <w:t xml:space="preserve">   </w:t>
      </w:r>
    </w:p>
    <w:p w:rsidR="00D50F81" w:rsidRDefault="00D50F81" w:rsidP="00D50F81">
      <w:pPr>
        <w:jc w:val="both"/>
      </w:pPr>
    </w:p>
    <w:p w:rsidR="00D50F81" w:rsidRDefault="00D50F81" w:rsidP="00D50F81">
      <w:pPr>
        <w:jc w:val="both"/>
      </w:pPr>
    </w:p>
    <w:p w:rsidR="00D50F81" w:rsidRDefault="00D50F81" w:rsidP="00D50F81">
      <w:pPr>
        <w:jc w:val="both"/>
      </w:pPr>
    </w:p>
    <w:p w:rsidR="00D50F81" w:rsidRDefault="00D50F81" w:rsidP="00D50F81">
      <w:pPr>
        <w:jc w:val="both"/>
      </w:pPr>
    </w:p>
    <w:p w:rsidR="00D50F81" w:rsidRDefault="00D50F81" w:rsidP="00D50F81">
      <w:pPr>
        <w:jc w:val="both"/>
      </w:pPr>
    </w:p>
    <w:p w:rsidR="00D50F81" w:rsidRDefault="00D50F81" w:rsidP="00D50F81">
      <w:pPr>
        <w:jc w:val="both"/>
      </w:pPr>
    </w:p>
    <w:p w:rsidR="00D50F81" w:rsidRDefault="00D50F81" w:rsidP="00D50F81">
      <w:pPr>
        <w:jc w:val="both"/>
      </w:pPr>
    </w:p>
    <w:p w:rsidR="00D50F81" w:rsidRDefault="00D50F81" w:rsidP="00D50F81">
      <w:pPr>
        <w:jc w:val="both"/>
      </w:pPr>
    </w:p>
    <w:p w:rsidR="00D50F81" w:rsidRDefault="00D50F81" w:rsidP="00D50F81">
      <w:pPr>
        <w:jc w:val="both"/>
      </w:pPr>
    </w:p>
    <w:p w:rsidR="00D50F81" w:rsidRDefault="00D50F81" w:rsidP="00D50F81">
      <w:pPr>
        <w:jc w:val="both"/>
      </w:pPr>
    </w:p>
    <w:p w:rsidR="00D50F81" w:rsidRDefault="00D50F81" w:rsidP="00D50F81">
      <w:pPr>
        <w:jc w:val="both"/>
      </w:pPr>
    </w:p>
    <w:p w:rsidR="006C5394" w:rsidRDefault="006C5394" w:rsidP="00D50F81">
      <w:pPr>
        <w:jc w:val="both"/>
      </w:pPr>
    </w:p>
    <w:p w:rsidR="00455E49" w:rsidRDefault="00455E49" w:rsidP="00D50F81">
      <w:pPr>
        <w:jc w:val="both"/>
      </w:pPr>
    </w:p>
    <w:p w:rsidR="00455E49" w:rsidRDefault="00455E49" w:rsidP="00D50F81">
      <w:pPr>
        <w:jc w:val="both"/>
      </w:pPr>
    </w:p>
    <w:p w:rsidR="006C5394" w:rsidRDefault="006C5394" w:rsidP="00D50F81">
      <w:pPr>
        <w:jc w:val="both"/>
      </w:pPr>
    </w:p>
    <w:p w:rsidR="006C5394" w:rsidRDefault="006C5394" w:rsidP="00D50F81">
      <w:pPr>
        <w:jc w:val="both"/>
      </w:pPr>
    </w:p>
    <w:p w:rsidR="006C5394" w:rsidRDefault="006C5394" w:rsidP="006C5394">
      <w:pPr>
        <w:pStyle w:val="Nagwek1"/>
        <w:rPr>
          <w:sz w:val="28"/>
          <w:szCs w:val="28"/>
        </w:rPr>
      </w:pPr>
      <w:r>
        <w:rPr>
          <w:sz w:val="28"/>
          <w:szCs w:val="28"/>
        </w:rPr>
        <w:lastRenderedPageBreak/>
        <w:t>Sprawozdanie Okręgowej Rady Lekarskiej za 2024 rok</w:t>
      </w:r>
    </w:p>
    <w:p w:rsidR="006C5394" w:rsidRDefault="006C5394" w:rsidP="006C5394">
      <w:pPr>
        <w:rPr>
          <w:sz w:val="28"/>
          <w:szCs w:val="28"/>
        </w:rPr>
      </w:pPr>
    </w:p>
    <w:p w:rsidR="006C5394" w:rsidRDefault="006C5394" w:rsidP="006C5394">
      <w:pPr>
        <w:jc w:val="both"/>
      </w:pPr>
      <w:r>
        <w:t xml:space="preserve">W 2024 roku Okręgowa Rada Lekarska zebrała się   6 razy. </w:t>
      </w:r>
    </w:p>
    <w:p w:rsidR="006C5394" w:rsidRDefault="006C5394" w:rsidP="006C5394">
      <w:pPr>
        <w:jc w:val="both"/>
      </w:pPr>
      <w:r>
        <w:t>Za ogrom pracy na rzecz naszego Samorządu składam szczere podziękowania członkom Rady oraz całemu składowi Prezydium ORL. Należy zaznaczyć, że służba ta wymaga poświęceń, często odbywa się kosztem życia osobistego i rodzinnego.</w:t>
      </w:r>
    </w:p>
    <w:p w:rsidR="006C5394" w:rsidRDefault="006C5394" w:rsidP="006C5394">
      <w:pPr>
        <w:jc w:val="both"/>
      </w:pPr>
      <w:r>
        <w:t xml:space="preserve">Opiniowano kandydatury konsultantów wojewódzkich w dziedzinach: ginekologii onkologicznej, kardiochirugii, endokrynologii, stomatologii zachowawczej z endodoncją, urologii dziecięcej, endokrynologii i diabetologii dziecięcej, rehabilitacji medycznej, audiologii i foniatrii, kardiologii dziecięcej. </w:t>
      </w:r>
    </w:p>
    <w:p w:rsidR="006C5394" w:rsidRDefault="006C5394" w:rsidP="006C5394">
      <w:pPr>
        <w:jc w:val="both"/>
      </w:pPr>
      <w:r>
        <w:t xml:space="preserve">Po wspólnych rozmowach przedstawicieli Naczelnej Izby Lekarskiej, Ministerstwo Zdrowia ograniczyło dostępność przyznawania warunkowego prawa wykonywania zawodu wprowadzając obowiązek znajomości języka polskiego na poziomie B 1. </w:t>
      </w:r>
    </w:p>
    <w:p w:rsidR="006C5394" w:rsidRDefault="006C5394" w:rsidP="006C5394">
      <w:pPr>
        <w:jc w:val="both"/>
      </w:pPr>
      <w:r>
        <w:t>W ubiegłym roku obserwowaliśmy istotne ograniczenie ilości składanych wniosków o przyznanie warunkowego prawa wykonywania zawodu osobom, które uzyskały wykształcenie poza terytorium Unii Europejskiej.  Natomiast należy odnotować pozytywny trend wzrostu uzyskiwania przez te osoby prawa wykonywania zawodu  na drodze nostryfikacji dyplomu.</w:t>
      </w:r>
    </w:p>
    <w:p w:rsidR="006C5394" w:rsidRDefault="006C5394" w:rsidP="006C5394">
      <w:pPr>
        <w:jc w:val="both"/>
        <w:rPr>
          <w:rFonts w:eastAsia="Times New Roman"/>
          <w:bCs/>
        </w:rPr>
      </w:pPr>
      <w:r>
        <w:rPr>
          <w:rFonts w:eastAsia="Times New Roman"/>
          <w:bCs/>
        </w:rPr>
        <w:t xml:space="preserve">Z radością przyjmuję fakt zwiększającego się wykorzystania naszej siedziby na organizację wielu  szkoleń,  konferencji i spotkań naukowych, również o zasięgu międzynarodowym. Bezpośrednie relacje z ich przebiegu można śledzić na bieżąco w naszych mediach społecznościowych, Internecie i Biuletynie. </w:t>
      </w:r>
    </w:p>
    <w:p w:rsidR="006C5394" w:rsidRDefault="006C5394" w:rsidP="006C5394">
      <w:pPr>
        <w:jc w:val="both"/>
        <w:rPr>
          <w:rFonts w:eastAsia="Times New Roman"/>
          <w:bCs/>
        </w:rPr>
      </w:pPr>
      <w:r>
        <w:rPr>
          <w:rFonts w:eastAsia="Times New Roman"/>
          <w:bCs/>
        </w:rPr>
        <w:t>Szczególną dumą może nas napawać fakt wykorzystania w lipcu ubiegłego roku naszej pięknej rzeszowskiej siedziby przez Kancelarię Premiera RP na spotkanie przedstawicieli Rządów Polski i Irlandii. Gościliśmy pana Premiera Donalda Tuska oraz  pana Simona Harrisa. We wrześniu natomiast odbyło się spotkanie w ramach Rady do Spraw Współpracy z Ukrainą z udziałem: P</w:t>
      </w:r>
      <w:r>
        <w:t>rzewodniczącego Komisji Spraw Zagranicznych pana Posła Prof. ISP PAN Pawła Kowala, władz wojewódzkich z panią Wojewodziną Teresą Kubas-Hull oraz Prezydentem Miasta Rzeszowa Konradem Fijołkiem.</w:t>
      </w:r>
    </w:p>
    <w:p w:rsidR="006C5394" w:rsidRDefault="006C5394" w:rsidP="006C5394">
      <w:pPr>
        <w:jc w:val="both"/>
        <w:rPr>
          <w:rFonts w:eastAsia="Times New Roman"/>
          <w:bCs/>
        </w:rPr>
      </w:pPr>
      <w:r>
        <w:rPr>
          <w:rFonts w:eastAsia="Times New Roman"/>
          <w:bCs/>
        </w:rPr>
        <w:t>Coraz więcej koleżanek i kolegów korzysta z ofert ubezpieczeniowych w ramach składki izbowej. Dzięki dywersyfikacji dostawców ubezpieczeń mamy możliwość otrzymywania sporych zniżek w ubezpieczeniach dodatkowych OC oraz innych. Zachęcam kolejnych lekarzy do korzystania z tej formy ulgi oraz do ubezpieczenia OC dobrowolnego, które będzie podnosiło bezpieczeństwo wykonywania zawodu lekarza.</w:t>
      </w:r>
    </w:p>
    <w:p w:rsidR="006C5394" w:rsidRDefault="006C5394" w:rsidP="006C5394">
      <w:pPr>
        <w:jc w:val="both"/>
        <w:rPr>
          <w:rFonts w:eastAsia="Times New Roman"/>
          <w:bCs/>
        </w:rPr>
      </w:pPr>
      <w:r>
        <w:rPr>
          <w:rFonts w:eastAsia="Times New Roman"/>
          <w:bCs/>
        </w:rPr>
        <w:t>Rok 2025 to czas wyborów na X kadencję samorządu. Wybory, które dzięki pracy między innymi naszego przedstawiciela w Krajowej Komisji Wyborczej będą się mogły odbyć również w trybie elektronicznym.  Liczę na chęć angażowania się wszystkich, już prawie sześciotysięcznej rzeszy członków naszej Izby, na rzecz budowy wspólnych wartości, jedności, wzajemnego poszanowania, poprawy warunków funkcjonowania ochrony zdrowia a przede wszystkim poprawy warunków pracy i kształcenia lekarzy.</w:t>
      </w:r>
    </w:p>
    <w:p w:rsidR="006C5394" w:rsidRDefault="006C5394" w:rsidP="006C5394">
      <w:pPr>
        <w:jc w:val="both"/>
        <w:rPr>
          <w:rFonts w:eastAsia="Times New Roman"/>
          <w:bCs/>
        </w:rPr>
      </w:pPr>
      <w:r>
        <w:rPr>
          <w:rFonts w:eastAsia="Times New Roman"/>
          <w:bCs/>
        </w:rPr>
        <w:t>Tradycyjnie serdecznie dziękuję wszystkim koleżankom i kolegom wkładającym swój wysiłek i poświecenie dla spraw samorządowych w ramach działalności wszystkich organów, komisji, zespołów Okręgowej Izby Lekarskiej w Rzeszowie. Wspólnie skutecznie  budujemy naszą lekarską społeczność z korzyścią dla nas i naszych pacjentów.</w:t>
      </w:r>
    </w:p>
    <w:p w:rsidR="006C5394" w:rsidRDefault="006C5394" w:rsidP="006C5394">
      <w:pPr>
        <w:jc w:val="both"/>
        <w:rPr>
          <w:rFonts w:eastAsia="Times New Roman"/>
          <w:bCs/>
        </w:rPr>
      </w:pPr>
      <w:r>
        <w:rPr>
          <w:rFonts w:eastAsia="Times New Roman"/>
          <w:bCs/>
        </w:rPr>
        <w:t>Pani Dyrektor Stefanii Kościółek oraz pracownikom Biura przekazuję również serdeczne podziękowania za zaangażowanie i sprawne prowadzenie naszych spraw.</w:t>
      </w:r>
    </w:p>
    <w:p w:rsidR="006C5394" w:rsidRDefault="006C5394" w:rsidP="006C5394">
      <w:pPr>
        <w:jc w:val="both"/>
        <w:rPr>
          <w:sz w:val="28"/>
          <w:szCs w:val="28"/>
        </w:rPr>
      </w:pPr>
    </w:p>
    <w:p w:rsidR="006C5394" w:rsidRDefault="006C5394" w:rsidP="006C5394">
      <w:pPr>
        <w:jc w:val="both"/>
      </w:pPr>
    </w:p>
    <w:p w:rsidR="006C5394" w:rsidRDefault="006C5394" w:rsidP="006C5394">
      <w:pPr>
        <w:jc w:val="both"/>
      </w:pPr>
      <w:r>
        <w:tab/>
      </w:r>
      <w:r>
        <w:tab/>
      </w:r>
      <w:r>
        <w:tab/>
      </w:r>
      <w:r>
        <w:tab/>
      </w:r>
      <w:r>
        <w:tab/>
      </w:r>
      <w:r>
        <w:tab/>
      </w:r>
      <w:r w:rsidR="009C6B56">
        <w:t xml:space="preserve">            </w:t>
      </w:r>
      <w:r>
        <w:t>Prezes  ORL        Krzysztof  Marchewka</w:t>
      </w:r>
    </w:p>
    <w:p w:rsidR="006C5394" w:rsidRDefault="006C5394" w:rsidP="006C5394">
      <w:pPr>
        <w:jc w:val="both"/>
      </w:pPr>
      <w:r>
        <w:tab/>
      </w:r>
      <w:r>
        <w:tab/>
      </w:r>
      <w:r>
        <w:tab/>
      </w:r>
      <w:r>
        <w:tab/>
      </w:r>
      <w:r>
        <w:tab/>
      </w:r>
      <w:r>
        <w:tab/>
      </w:r>
      <w:r>
        <w:tab/>
      </w:r>
      <w:r>
        <w:tab/>
      </w:r>
      <w:r>
        <w:tab/>
      </w:r>
    </w:p>
    <w:p w:rsidR="006C5394" w:rsidRDefault="006C5394" w:rsidP="006C5394">
      <w:pPr>
        <w:jc w:val="both"/>
      </w:pPr>
    </w:p>
    <w:p w:rsidR="006C5394" w:rsidRDefault="006C5394" w:rsidP="006C5394">
      <w:pPr>
        <w:pStyle w:val="Nagwek8"/>
        <w:numPr>
          <w:ilvl w:val="8"/>
          <w:numId w:val="1"/>
        </w:numPr>
        <w:rPr>
          <w:i/>
          <w:sz w:val="24"/>
        </w:rPr>
      </w:pPr>
      <w:r>
        <w:rPr>
          <w:i/>
          <w:sz w:val="24"/>
        </w:rPr>
        <w:lastRenderedPageBreak/>
        <w:t xml:space="preserve">                                                                                                                                                                                                     </w:t>
      </w:r>
    </w:p>
    <w:p w:rsidR="006C5394" w:rsidRDefault="006C5394" w:rsidP="006C5394">
      <w:pPr>
        <w:pStyle w:val="Nagwek1"/>
        <w:jc w:val="both"/>
      </w:pPr>
    </w:p>
    <w:p w:rsidR="006C5394" w:rsidRDefault="006C5394" w:rsidP="006C5394">
      <w:pPr>
        <w:pStyle w:val="Nagwek1"/>
      </w:pPr>
    </w:p>
    <w:p w:rsidR="006C5394" w:rsidRDefault="006C5394" w:rsidP="006C5394">
      <w:pPr>
        <w:pStyle w:val="Nagwek1"/>
      </w:pPr>
      <w:r>
        <w:t>UCHWAŁA   Nr   3</w:t>
      </w:r>
    </w:p>
    <w:p w:rsidR="006C5394" w:rsidRDefault="006C5394" w:rsidP="006C5394">
      <w:pPr>
        <w:pStyle w:val="Bezodstpw"/>
        <w:jc w:val="center"/>
        <w:rPr>
          <w:b/>
          <w:i/>
          <w:sz w:val="24"/>
          <w:szCs w:val="24"/>
        </w:rPr>
      </w:pPr>
      <w:r>
        <w:rPr>
          <w:b/>
          <w:i/>
          <w:sz w:val="24"/>
          <w:szCs w:val="24"/>
        </w:rPr>
        <w:t>XXXVI  Zjazdu  Lekarzy Okręgowej Izby Lekarskiej  w Rzeszowie</w:t>
      </w:r>
    </w:p>
    <w:p w:rsidR="006C5394" w:rsidRDefault="006C5394" w:rsidP="006C5394">
      <w:pPr>
        <w:pStyle w:val="Bezodstpw"/>
        <w:jc w:val="center"/>
        <w:rPr>
          <w:b/>
          <w:i/>
          <w:sz w:val="24"/>
          <w:szCs w:val="24"/>
        </w:rPr>
      </w:pPr>
      <w:r>
        <w:rPr>
          <w:b/>
          <w:i/>
          <w:sz w:val="24"/>
          <w:szCs w:val="24"/>
        </w:rPr>
        <w:t>z  dnia 29 marca   2025 r.</w:t>
      </w:r>
    </w:p>
    <w:p w:rsidR="006C5394" w:rsidRDefault="006C5394" w:rsidP="006C5394">
      <w:pPr>
        <w:jc w:val="center"/>
        <w:rPr>
          <w:b/>
          <w:bCs/>
        </w:rPr>
      </w:pPr>
    </w:p>
    <w:p w:rsidR="006C5394" w:rsidRDefault="006C5394" w:rsidP="006C5394">
      <w:pPr>
        <w:jc w:val="center"/>
        <w:rPr>
          <w:i/>
          <w:iCs/>
        </w:rPr>
      </w:pPr>
    </w:p>
    <w:p w:rsidR="006C5394" w:rsidRDefault="006C5394" w:rsidP="006C5394">
      <w:pPr>
        <w:jc w:val="center"/>
        <w:rPr>
          <w:b/>
          <w:bCs/>
          <w:i/>
          <w:iCs/>
        </w:rPr>
      </w:pPr>
      <w:r>
        <w:rPr>
          <w:b/>
          <w:bCs/>
          <w:i/>
          <w:iCs/>
        </w:rPr>
        <w:t>w sprawie przyjęcia  sprawozdania  Okręgowej Rady Lekarskiej w Rzeszowie</w:t>
      </w:r>
    </w:p>
    <w:p w:rsidR="006C5394" w:rsidRDefault="006C5394" w:rsidP="006C5394">
      <w:pPr>
        <w:jc w:val="center"/>
        <w:rPr>
          <w:b/>
          <w:bCs/>
          <w:i/>
          <w:iCs/>
        </w:rPr>
      </w:pPr>
      <w:r>
        <w:rPr>
          <w:b/>
          <w:bCs/>
          <w:i/>
          <w:iCs/>
        </w:rPr>
        <w:t>za  2024 rok</w:t>
      </w:r>
    </w:p>
    <w:p w:rsidR="006C5394" w:rsidRDefault="006C5394" w:rsidP="006C5394">
      <w:pPr>
        <w:jc w:val="both"/>
      </w:pPr>
    </w:p>
    <w:p w:rsidR="006C5394" w:rsidRDefault="006C5394" w:rsidP="00455E49">
      <w:pPr>
        <w:jc w:val="both"/>
        <w:rPr>
          <w:i/>
          <w:iCs/>
        </w:rPr>
      </w:pPr>
      <w:r>
        <w:rPr>
          <w:i/>
          <w:iCs/>
        </w:rPr>
        <w:t xml:space="preserve"> </w:t>
      </w:r>
    </w:p>
    <w:p w:rsidR="006C5394" w:rsidRDefault="006C5394" w:rsidP="006C5394">
      <w:pPr>
        <w:jc w:val="both"/>
        <w:rPr>
          <w:i/>
          <w:iCs/>
        </w:rPr>
      </w:pPr>
      <w:r>
        <w:rPr>
          <w:i/>
          <w:iCs/>
        </w:rPr>
        <w:t xml:space="preserve"> </w:t>
      </w:r>
    </w:p>
    <w:p w:rsidR="006C5394" w:rsidRDefault="006C5394" w:rsidP="006C5394">
      <w:pPr>
        <w:jc w:val="both"/>
      </w:pPr>
    </w:p>
    <w:p w:rsidR="006C5394" w:rsidRDefault="006C5394" w:rsidP="006C5394">
      <w:pPr>
        <w:jc w:val="both"/>
      </w:pPr>
    </w:p>
    <w:p w:rsidR="006C5394" w:rsidRDefault="006C5394" w:rsidP="006C5394">
      <w:pPr>
        <w:jc w:val="center"/>
        <w:rPr>
          <w:i/>
          <w:iCs/>
        </w:rPr>
      </w:pPr>
      <w:r>
        <w:rPr>
          <w:i/>
          <w:iCs/>
        </w:rPr>
        <w:t>§  1</w:t>
      </w:r>
    </w:p>
    <w:p w:rsidR="006C5394" w:rsidRDefault="006C5394" w:rsidP="006C5394">
      <w:pPr>
        <w:jc w:val="both"/>
      </w:pPr>
    </w:p>
    <w:p w:rsidR="006C5394" w:rsidRDefault="006C5394" w:rsidP="006C5394">
      <w:pPr>
        <w:jc w:val="both"/>
      </w:pPr>
    </w:p>
    <w:p w:rsidR="006C5394" w:rsidRDefault="006C5394" w:rsidP="006C5394">
      <w:pPr>
        <w:pStyle w:val="Nagwek2"/>
        <w:rPr>
          <w:b w:val="0"/>
          <w:bCs w:val="0"/>
        </w:rPr>
      </w:pPr>
      <w:r>
        <w:rPr>
          <w:b w:val="0"/>
        </w:rPr>
        <w:t>XXXVI  Zjazd Lekarzy Okręgowej Izby Lekarskiej  w Rzeszowie</w:t>
      </w:r>
      <w:r>
        <w:rPr>
          <w:b w:val="0"/>
          <w:bCs w:val="0"/>
        </w:rPr>
        <w:t xml:space="preserve">  przyjmuje sprawozdanie</w:t>
      </w:r>
    </w:p>
    <w:p w:rsidR="006C5394" w:rsidRDefault="006C5394" w:rsidP="006C5394">
      <w:pPr>
        <w:pStyle w:val="Nagwek2"/>
        <w:rPr>
          <w:b w:val="0"/>
          <w:bCs w:val="0"/>
        </w:rPr>
      </w:pPr>
      <w:r>
        <w:rPr>
          <w:b w:val="0"/>
          <w:bCs w:val="0"/>
        </w:rPr>
        <w:t>Okręgowej Rady Lekarskiej  w Rzeszowie za 2024 r.  -  stanowiące  załącznik do niniejszej</w:t>
      </w:r>
    </w:p>
    <w:p w:rsidR="006C5394" w:rsidRDefault="006C5394" w:rsidP="006C5394">
      <w:pPr>
        <w:pStyle w:val="Nagwek2"/>
        <w:rPr>
          <w:b w:val="0"/>
          <w:bCs w:val="0"/>
        </w:rPr>
      </w:pPr>
      <w:r>
        <w:rPr>
          <w:b w:val="0"/>
          <w:bCs w:val="0"/>
        </w:rPr>
        <w:t>uchwały.</w:t>
      </w:r>
    </w:p>
    <w:p w:rsidR="006C5394" w:rsidRDefault="006C5394" w:rsidP="006C5394">
      <w:pPr>
        <w:jc w:val="both"/>
      </w:pPr>
    </w:p>
    <w:p w:rsidR="006C5394" w:rsidRDefault="006C5394" w:rsidP="006C5394">
      <w:pPr>
        <w:jc w:val="center"/>
        <w:rPr>
          <w:i/>
          <w:iCs/>
        </w:rPr>
      </w:pPr>
      <w:r>
        <w:rPr>
          <w:i/>
          <w:iCs/>
        </w:rPr>
        <w:t>§  2</w:t>
      </w:r>
    </w:p>
    <w:p w:rsidR="006C5394" w:rsidRDefault="006C5394" w:rsidP="006C5394">
      <w:pPr>
        <w:jc w:val="center"/>
        <w:rPr>
          <w:i/>
          <w:iCs/>
        </w:rPr>
      </w:pPr>
    </w:p>
    <w:p w:rsidR="006C5394" w:rsidRDefault="006C5394" w:rsidP="006C5394">
      <w:pPr>
        <w:jc w:val="center"/>
        <w:rPr>
          <w:i/>
          <w:iCs/>
        </w:rPr>
      </w:pPr>
    </w:p>
    <w:p w:rsidR="006C5394" w:rsidRDefault="006C5394" w:rsidP="006C5394">
      <w:pPr>
        <w:pStyle w:val="Tekstpodstawowy"/>
        <w:jc w:val="both"/>
        <w:rPr>
          <w:i/>
          <w:iCs/>
        </w:rPr>
      </w:pPr>
      <w:r>
        <w:rPr>
          <w:i/>
          <w:iCs/>
        </w:rPr>
        <w:t>Uchwała wchodzi w życie z dniem podjęcia.</w:t>
      </w:r>
    </w:p>
    <w:p w:rsidR="006C5394" w:rsidRDefault="006C5394" w:rsidP="006C5394">
      <w:pPr>
        <w:jc w:val="both"/>
        <w:rPr>
          <w:i/>
          <w:iCs/>
        </w:rPr>
      </w:pPr>
    </w:p>
    <w:p w:rsidR="006C5394" w:rsidRDefault="006C5394" w:rsidP="006C5394">
      <w:pPr>
        <w:jc w:val="both"/>
        <w:rPr>
          <w:i/>
          <w:iCs/>
        </w:rPr>
      </w:pPr>
    </w:p>
    <w:p w:rsidR="006C5394" w:rsidRDefault="006C5394" w:rsidP="006C5394">
      <w:pPr>
        <w:jc w:val="both"/>
        <w:rPr>
          <w:i/>
          <w:iCs/>
        </w:rPr>
      </w:pPr>
    </w:p>
    <w:p w:rsidR="006C5394" w:rsidRDefault="006C5394" w:rsidP="006C5394">
      <w:pPr>
        <w:jc w:val="both"/>
        <w:rPr>
          <w:i/>
          <w:iCs/>
        </w:rPr>
      </w:pPr>
    </w:p>
    <w:p w:rsidR="009C6B56" w:rsidRDefault="009C6B56" w:rsidP="009C6B56">
      <w:pPr>
        <w:jc w:val="both"/>
        <w:rPr>
          <w:i/>
          <w:iCs/>
        </w:rPr>
      </w:pPr>
      <w:r>
        <w:rPr>
          <w:i/>
          <w:iCs/>
        </w:rPr>
        <w:t xml:space="preserve">     Sekretarz  Zjazdu</w:t>
      </w:r>
      <w:r>
        <w:rPr>
          <w:i/>
          <w:iCs/>
        </w:rPr>
        <w:tab/>
      </w:r>
      <w:r>
        <w:rPr>
          <w:i/>
          <w:iCs/>
        </w:rPr>
        <w:tab/>
      </w:r>
      <w:r>
        <w:rPr>
          <w:i/>
          <w:iCs/>
        </w:rPr>
        <w:tab/>
      </w:r>
      <w:r>
        <w:rPr>
          <w:i/>
          <w:iCs/>
        </w:rPr>
        <w:tab/>
      </w:r>
      <w:r>
        <w:rPr>
          <w:i/>
          <w:iCs/>
        </w:rPr>
        <w:tab/>
        <w:t xml:space="preserve">                     Przewodniczący  Zjazdu</w:t>
      </w:r>
    </w:p>
    <w:p w:rsidR="009C6B56" w:rsidRDefault="009C6B56" w:rsidP="009C6B56">
      <w:pPr>
        <w:jc w:val="both"/>
        <w:rPr>
          <w:i/>
          <w:iCs/>
        </w:rPr>
      </w:pPr>
    </w:p>
    <w:p w:rsidR="009C6B56" w:rsidRDefault="009C6B56" w:rsidP="009C6B56">
      <w:pPr>
        <w:jc w:val="both"/>
        <w:rPr>
          <w:i/>
          <w:iCs/>
        </w:rPr>
      </w:pPr>
      <w:r>
        <w:rPr>
          <w:i/>
          <w:iCs/>
        </w:rPr>
        <w:t>lek. med. Agnieszka Bąk</w:t>
      </w:r>
      <w:r>
        <w:rPr>
          <w:i/>
          <w:iCs/>
        </w:rPr>
        <w:tab/>
      </w:r>
      <w:r>
        <w:rPr>
          <w:i/>
          <w:iCs/>
        </w:rPr>
        <w:tab/>
      </w:r>
      <w:r>
        <w:rPr>
          <w:i/>
          <w:iCs/>
        </w:rPr>
        <w:tab/>
      </w:r>
      <w:r>
        <w:rPr>
          <w:i/>
          <w:iCs/>
        </w:rPr>
        <w:tab/>
        <w:t xml:space="preserve">          lek. dent. Radosław  Maksymowicz</w:t>
      </w:r>
    </w:p>
    <w:p w:rsidR="009C6B56" w:rsidRDefault="009C6B56" w:rsidP="009C6B56">
      <w:pPr>
        <w:jc w:val="both"/>
        <w:rPr>
          <w:i/>
          <w:iCs/>
        </w:rPr>
      </w:pPr>
    </w:p>
    <w:p w:rsidR="006C5394" w:rsidRDefault="006C5394" w:rsidP="006C5394">
      <w:pPr>
        <w:jc w:val="both"/>
        <w:rPr>
          <w:i/>
          <w:iCs/>
        </w:rPr>
      </w:pPr>
    </w:p>
    <w:p w:rsidR="006C5394" w:rsidRDefault="006C5394" w:rsidP="006C5394">
      <w:pPr>
        <w:jc w:val="both"/>
        <w:rPr>
          <w:i/>
          <w:iCs/>
        </w:rPr>
      </w:pPr>
    </w:p>
    <w:p w:rsidR="006C5394" w:rsidRDefault="006C5394" w:rsidP="006C5394">
      <w:pPr>
        <w:jc w:val="both"/>
        <w:rPr>
          <w:i/>
          <w:iCs/>
        </w:rPr>
      </w:pPr>
    </w:p>
    <w:p w:rsidR="006C5394" w:rsidRDefault="006C5394" w:rsidP="006C5394">
      <w:pPr>
        <w:jc w:val="both"/>
        <w:rPr>
          <w:i/>
          <w:iCs/>
        </w:rPr>
      </w:pPr>
    </w:p>
    <w:p w:rsidR="006C5394" w:rsidRDefault="006C5394" w:rsidP="006C5394">
      <w:pPr>
        <w:jc w:val="both"/>
        <w:rPr>
          <w:i/>
          <w:iCs/>
        </w:rPr>
      </w:pPr>
      <w:r>
        <w:rPr>
          <w:i/>
          <w:iCs/>
        </w:rPr>
        <w:tab/>
      </w:r>
      <w:r>
        <w:rPr>
          <w:i/>
          <w:iCs/>
        </w:rPr>
        <w:tab/>
        <w:t xml:space="preserve">   </w:t>
      </w:r>
    </w:p>
    <w:p w:rsidR="006C5394" w:rsidRDefault="006C5394" w:rsidP="006C5394">
      <w:pPr>
        <w:jc w:val="both"/>
        <w:rPr>
          <w:i/>
        </w:rPr>
      </w:pPr>
      <w:r>
        <w:rPr>
          <w:i/>
        </w:rPr>
        <w:t xml:space="preserve">   </w:t>
      </w:r>
    </w:p>
    <w:p w:rsidR="006C5394" w:rsidRDefault="006C5394" w:rsidP="006C5394">
      <w:pPr>
        <w:pStyle w:val="Tekstpodstawowy"/>
        <w:jc w:val="both"/>
      </w:pPr>
    </w:p>
    <w:p w:rsidR="006C5394" w:rsidRDefault="006C5394" w:rsidP="006C5394">
      <w:pPr>
        <w:jc w:val="both"/>
      </w:pPr>
    </w:p>
    <w:p w:rsidR="006C5394" w:rsidRDefault="006C5394" w:rsidP="006C5394">
      <w:pPr>
        <w:jc w:val="both"/>
        <w:rPr>
          <w:i/>
        </w:rPr>
      </w:pPr>
      <w:r>
        <w:tab/>
      </w:r>
      <w:r>
        <w:tab/>
      </w:r>
      <w:r>
        <w:tab/>
      </w:r>
      <w:r>
        <w:tab/>
      </w:r>
      <w:r>
        <w:tab/>
      </w:r>
      <w:r>
        <w:tab/>
      </w:r>
      <w:r>
        <w:tab/>
      </w:r>
      <w:r>
        <w:tab/>
      </w:r>
      <w:r>
        <w:tab/>
      </w:r>
      <w:r>
        <w:rPr>
          <w:i/>
        </w:rPr>
        <w:t xml:space="preserve"> </w:t>
      </w:r>
    </w:p>
    <w:p w:rsidR="006C5394" w:rsidRDefault="006C5394" w:rsidP="006C5394">
      <w:pPr>
        <w:jc w:val="both"/>
        <w:rPr>
          <w:i/>
        </w:rPr>
      </w:pPr>
      <w:r w:rsidRPr="006C5394">
        <w:rPr>
          <w:i/>
        </w:rPr>
        <w:tab/>
      </w:r>
      <w:r w:rsidRPr="006C5394">
        <w:rPr>
          <w:i/>
        </w:rPr>
        <w:tab/>
      </w:r>
      <w:r w:rsidRPr="006C5394">
        <w:rPr>
          <w:i/>
        </w:rPr>
        <w:tab/>
      </w:r>
      <w:r w:rsidRPr="006C5394">
        <w:rPr>
          <w:i/>
        </w:rPr>
        <w:tab/>
      </w:r>
    </w:p>
    <w:p w:rsidR="00455E49" w:rsidRDefault="00455E49" w:rsidP="006C5394">
      <w:pPr>
        <w:jc w:val="both"/>
        <w:rPr>
          <w:i/>
        </w:rPr>
      </w:pPr>
    </w:p>
    <w:p w:rsidR="00455E49" w:rsidRDefault="00455E49" w:rsidP="006C5394">
      <w:pPr>
        <w:jc w:val="both"/>
        <w:rPr>
          <w:i/>
        </w:rPr>
      </w:pPr>
    </w:p>
    <w:p w:rsidR="00455E49" w:rsidRPr="006C5394" w:rsidRDefault="00455E49" w:rsidP="006C5394">
      <w:pPr>
        <w:jc w:val="both"/>
        <w:rPr>
          <w:i/>
        </w:rPr>
      </w:pPr>
    </w:p>
    <w:p w:rsidR="006C5394" w:rsidRPr="006C5394" w:rsidRDefault="006C5394" w:rsidP="006C5394">
      <w:pPr>
        <w:jc w:val="both"/>
        <w:rPr>
          <w:i/>
        </w:rPr>
      </w:pPr>
    </w:p>
    <w:p w:rsidR="006C5394" w:rsidRPr="006C5394" w:rsidRDefault="006C5394" w:rsidP="006C5394">
      <w:pPr>
        <w:jc w:val="both"/>
        <w:rPr>
          <w:b/>
          <w:i/>
        </w:rPr>
      </w:pPr>
      <w:r w:rsidRPr="006C5394">
        <w:rPr>
          <w:i/>
        </w:rPr>
        <w:lastRenderedPageBreak/>
        <w:t xml:space="preserve">                                                 </w:t>
      </w:r>
      <w:r w:rsidRPr="006C5394">
        <w:rPr>
          <w:b/>
          <w:i/>
        </w:rPr>
        <w:t>ROZLICZENIE  FINANSOWE</w:t>
      </w:r>
    </w:p>
    <w:p w:rsidR="006C5394" w:rsidRPr="006C5394" w:rsidRDefault="006C5394" w:rsidP="006C5394">
      <w:pPr>
        <w:jc w:val="both"/>
        <w:rPr>
          <w:i/>
        </w:rPr>
      </w:pPr>
    </w:p>
    <w:p w:rsidR="006C5394" w:rsidRDefault="006C5394" w:rsidP="006C5394">
      <w:pPr>
        <w:jc w:val="both"/>
        <w:rPr>
          <w:i/>
        </w:rPr>
      </w:pPr>
    </w:p>
    <w:p w:rsidR="00E80A23" w:rsidRDefault="00E80A23" w:rsidP="006C5394">
      <w:pPr>
        <w:jc w:val="both"/>
        <w:rPr>
          <w:i/>
        </w:rPr>
      </w:pPr>
    </w:p>
    <w:p w:rsidR="00E80A23" w:rsidRPr="00E80A23" w:rsidRDefault="00E80A23" w:rsidP="00E80A23">
      <w:pPr>
        <w:widowControl/>
        <w:rPr>
          <w:rFonts w:eastAsia="Times New Roman" w:cs="Times New Roman"/>
          <w:b/>
          <w:kern w:val="0"/>
          <w:szCs w:val="22"/>
          <w:lang w:eastAsia="pl-PL" w:bidi="ar-SA"/>
        </w:rPr>
      </w:pPr>
    </w:p>
    <w:p w:rsidR="00E80A23" w:rsidRPr="00E80A23" w:rsidRDefault="00E80A23" w:rsidP="00E80A23">
      <w:pPr>
        <w:widowControl/>
        <w:rPr>
          <w:rFonts w:eastAsia="Times New Roman" w:cs="Times New Roman"/>
          <w:b/>
          <w:kern w:val="0"/>
          <w:szCs w:val="22"/>
          <w:lang w:eastAsia="pl-PL" w:bidi="ar-SA"/>
        </w:rPr>
      </w:pPr>
    </w:p>
    <w:p w:rsidR="00E80A23" w:rsidRPr="00E80A23" w:rsidRDefault="00E80A23" w:rsidP="00E80A23">
      <w:pPr>
        <w:widowControl/>
        <w:rPr>
          <w:rFonts w:eastAsia="Times New Roman" w:cs="Times New Roman"/>
          <w:b/>
          <w:kern w:val="0"/>
          <w:szCs w:val="22"/>
          <w:lang w:eastAsia="pl-PL" w:bidi="ar-SA"/>
        </w:rPr>
      </w:pPr>
    </w:p>
    <w:p w:rsidR="00E80A23" w:rsidRPr="00E80A23" w:rsidRDefault="00E80A23" w:rsidP="00E80A23">
      <w:pPr>
        <w:widowControl/>
        <w:rPr>
          <w:rFonts w:eastAsia="Times New Roman" w:cs="Times New Roman"/>
          <w:b/>
          <w:kern w:val="0"/>
          <w:szCs w:val="22"/>
          <w:lang w:eastAsia="pl-PL" w:bidi="ar-SA"/>
        </w:rPr>
      </w:pPr>
      <w:r w:rsidRPr="00E80A23">
        <w:rPr>
          <w:rFonts w:eastAsia="Times New Roman" w:cs="Times New Roman"/>
          <w:b/>
          <w:kern w:val="0"/>
          <w:szCs w:val="22"/>
          <w:lang w:eastAsia="pl-PL" w:bidi="ar-SA"/>
        </w:rPr>
        <w:tab/>
      </w:r>
      <w:r w:rsidRPr="00E80A23">
        <w:rPr>
          <w:rFonts w:eastAsia="Times New Roman" w:cs="Times New Roman"/>
          <w:b/>
          <w:kern w:val="0"/>
          <w:szCs w:val="22"/>
          <w:lang w:eastAsia="pl-PL" w:bidi="ar-SA"/>
        </w:rPr>
        <w:tab/>
        <w:t>Rozliczenie Funduszu Pomocy Koleżeńskiej za 2024 rok</w:t>
      </w:r>
    </w:p>
    <w:p w:rsidR="00E80A23" w:rsidRPr="00E80A23" w:rsidRDefault="00E80A23" w:rsidP="00E80A23">
      <w:pPr>
        <w:widowControl/>
        <w:rPr>
          <w:rFonts w:eastAsia="Times New Roman" w:cs="Times New Roman"/>
          <w:kern w:val="0"/>
          <w:sz w:val="22"/>
          <w:szCs w:val="22"/>
          <w:lang w:eastAsia="pl-PL" w:bidi="ar-SA"/>
        </w:rPr>
      </w:pPr>
    </w:p>
    <w:p w:rsidR="00E80A23" w:rsidRPr="00E80A23" w:rsidRDefault="00E80A23" w:rsidP="00E80A23">
      <w:pPr>
        <w:widowControl/>
        <w:rPr>
          <w:rFonts w:eastAsia="Times New Roman" w:cs="Times New Roman"/>
          <w:kern w:val="0"/>
          <w:sz w:val="22"/>
          <w:szCs w:val="22"/>
          <w:lang w:eastAsia="pl-PL" w:bidi="ar-SA"/>
        </w:rPr>
      </w:pPr>
      <w:r w:rsidRPr="00E80A23">
        <w:rPr>
          <w:rFonts w:eastAsia="Times New Roman" w:cs="Times New Roman"/>
          <w:kern w:val="0"/>
          <w:sz w:val="22"/>
          <w:szCs w:val="22"/>
          <w:lang w:eastAsia="pl-PL" w:bidi="ar-SA"/>
        </w:rPr>
        <w:tab/>
      </w:r>
      <w:r w:rsidRPr="00E80A23">
        <w:rPr>
          <w:rFonts w:eastAsia="Times New Roman" w:cs="Times New Roman"/>
          <w:kern w:val="0"/>
          <w:sz w:val="22"/>
          <w:szCs w:val="22"/>
          <w:lang w:eastAsia="pl-PL" w:bidi="ar-SA"/>
        </w:rPr>
        <w:tab/>
        <w:t>Pozostało z 2024 r</w:t>
      </w:r>
      <w:r w:rsidRPr="00E80A23">
        <w:rPr>
          <w:rFonts w:eastAsia="Times New Roman" w:cs="Times New Roman"/>
          <w:kern w:val="0"/>
          <w:sz w:val="22"/>
          <w:szCs w:val="22"/>
          <w:lang w:eastAsia="pl-PL" w:bidi="ar-SA"/>
        </w:rPr>
        <w:tab/>
      </w:r>
      <w:r w:rsidRPr="00E80A23">
        <w:rPr>
          <w:rFonts w:eastAsia="Times New Roman" w:cs="Times New Roman"/>
          <w:kern w:val="0"/>
          <w:sz w:val="22"/>
          <w:szCs w:val="22"/>
          <w:lang w:eastAsia="pl-PL" w:bidi="ar-SA"/>
        </w:rPr>
        <w:tab/>
        <w:t xml:space="preserve">       </w:t>
      </w:r>
      <w:r w:rsidRPr="00E80A23">
        <w:rPr>
          <w:rFonts w:eastAsia="Times New Roman" w:cs="Times New Roman"/>
          <w:kern w:val="0"/>
          <w:sz w:val="22"/>
          <w:szCs w:val="22"/>
          <w:lang w:eastAsia="pl-PL" w:bidi="ar-SA"/>
        </w:rPr>
        <w:tab/>
        <w:t xml:space="preserve">   89.995,62</w:t>
      </w:r>
    </w:p>
    <w:p w:rsidR="00E80A23" w:rsidRPr="00E80A23" w:rsidRDefault="00E80A23" w:rsidP="00E80A23">
      <w:pPr>
        <w:widowControl/>
        <w:rPr>
          <w:rFonts w:eastAsia="Times New Roman" w:cs="Times New Roman"/>
          <w:kern w:val="0"/>
          <w:sz w:val="22"/>
          <w:szCs w:val="22"/>
          <w:lang w:eastAsia="pl-PL" w:bidi="ar-SA"/>
        </w:rPr>
      </w:pPr>
    </w:p>
    <w:p w:rsidR="00E80A23" w:rsidRPr="00E80A23" w:rsidRDefault="00E80A23" w:rsidP="00E80A23">
      <w:pPr>
        <w:widowControl/>
        <w:rPr>
          <w:rFonts w:eastAsia="Times New Roman" w:cs="Times New Roman"/>
          <w:kern w:val="0"/>
          <w:sz w:val="22"/>
          <w:szCs w:val="22"/>
          <w:lang w:eastAsia="pl-PL" w:bidi="ar-SA"/>
        </w:rPr>
      </w:pPr>
      <w:r w:rsidRPr="00E80A23">
        <w:rPr>
          <w:rFonts w:eastAsia="Times New Roman" w:cs="Times New Roman"/>
          <w:kern w:val="0"/>
          <w:sz w:val="22"/>
          <w:szCs w:val="22"/>
          <w:lang w:eastAsia="pl-PL" w:bidi="ar-SA"/>
        </w:rPr>
        <w:tab/>
      </w:r>
      <w:r w:rsidRPr="00E80A23">
        <w:rPr>
          <w:rFonts w:eastAsia="Times New Roman" w:cs="Times New Roman"/>
          <w:kern w:val="0"/>
          <w:sz w:val="22"/>
          <w:szCs w:val="22"/>
          <w:lang w:eastAsia="pl-PL" w:bidi="ar-SA"/>
        </w:rPr>
        <w:tab/>
        <w:t>Odpis 3% składek z 2024</w:t>
      </w:r>
      <w:r w:rsidRPr="00E80A23">
        <w:rPr>
          <w:rFonts w:eastAsia="Times New Roman" w:cs="Times New Roman"/>
          <w:kern w:val="0"/>
          <w:sz w:val="22"/>
          <w:szCs w:val="22"/>
          <w:lang w:eastAsia="pl-PL" w:bidi="ar-SA"/>
        </w:rPr>
        <w:tab/>
        <w:t xml:space="preserve">     </w:t>
      </w:r>
      <w:r w:rsidRPr="00E80A23">
        <w:rPr>
          <w:rFonts w:eastAsia="Times New Roman" w:cs="Times New Roman"/>
          <w:kern w:val="0"/>
          <w:sz w:val="22"/>
          <w:szCs w:val="22"/>
          <w:lang w:eastAsia="pl-PL" w:bidi="ar-SA"/>
        </w:rPr>
        <w:tab/>
        <w:t xml:space="preserve">  204.904,42</w:t>
      </w:r>
    </w:p>
    <w:p w:rsidR="00E80A23" w:rsidRPr="00E80A23" w:rsidRDefault="00E80A23" w:rsidP="00E80A23">
      <w:pPr>
        <w:widowControl/>
        <w:rPr>
          <w:rFonts w:eastAsia="Times New Roman" w:cs="Times New Roman"/>
          <w:kern w:val="0"/>
          <w:sz w:val="22"/>
          <w:szCs w:val="22"/>
          <w:lang w:eastAsia="pl-PL" w:bidi="ar-SA"/>
        </w:rPr>
      </w:pPr>
    </w:p>
    <w:p w:rsidR="00E80A23" w:rsidRPr="00E80A23" w:rsidRDefault="00E80A23" w:rsidP="00E80A23">
      <w:pPr>
        <w:widowControl/>
        <w:rPr>
          <w:rFonts w:eastAsia="Times New Roman" w:cs="Times New Roman"/>
          <w:kern w:val="0"/>
          <w:sz w:val="22"/>
          <w:szCs w:val="22"/>
          <w:lang w:eastAsia="pl-PL" w:bidi="ar-SA"/>
        </w:rPr>
      </w:pPr>
      <w:r w:rsidRPr="00E80A23">
        <w:rPr>
          <w:rFonts w:eastAsia="Times New Roman" w:cs="Times New Roman"/>
          <w:kern w:val="0"/>
          <w:sz w:val="22"/>
          <w:szCs w:val="22"/>
          <w:lang w:eastAsia="pl-PL" w:bidi="ar-SA"/>
        </w:rPr>
        <w:tab/>
      </w:r>
      <w:r w:rsidRPr="00E80A23">
        <w:rPr>
          <w:rFonts w:eastAsia="Times New Roman" w:cs="Times New Roman"/>
          <w:kern w:val="0"/>
          <w:sz w:val="22"/>
          <w:szCs w:val="22"/>
          <w:lang w:eastAsia="pl-PL" w:bidi="ar-SA"/>
        </w:rPr>
        <w:tab/>
        <w:t>Wykorzystano w 2024 r.</w:t>
      </w:r>
      <w:r w:rsidRPr="00E80A23">
        <w:rPr>
          <w:rFonts w:eastAsia="Times New Roman" w:cs="Times New Roman"/>
          <w:kern w:val="0"/>
          <w:sz w:val="22"/>
          <w:szCs w:val="22"/>
          <w:lang w:eastAsia="pl-PL" w:bidi="ar-SA"/>
        </w:rPr>
        <w:tab/>
        <w:t xml:space="preserve">     </w:t>
      </w:r>
      <w:r w:rsidRPr="00E80A23">
        <w:rPr>
          <w:rFonts w:eastAsia="Times New Roman" w:cs="Times New Roman"/>
          <w:kern w:val="0"/>
          <w:sz w:val="22"/>
          <w:szCs w:val="22"/>
          <w:lang w:eastAsia="pl-PL" w:bidi="ar-SA"/>
        </w:rPr>
        <w:tab/>
        <w:t xml:space="preserve">  202.000,00</w:t>
      </w:r>
    </w:p>
    <w:p w:rsidR="00E80A23" w:rsidRPr="00E80A23" w:rsidRDefault="00E80A23" w:rsidP="00E80A23">
      <w:pPr>
        <w:widowControl/>
        <w:rPr>
          <w:rFonts w:eastAsia="Times New Roman" w:cs="Times New Roman"/>
          <w:kern w:val="0"/>
          <w:sz w:val="22"/>
          <w:szCs w:val="22"/>
          <w:lang w:eastAsia="pl-PL" w:bidi="ar-SA"/>
        </w:rPr>
      </w:pPr>
    </w:p>
    <w:p w:rsidR="00E80A23" w:rsidRPr="00E80A23" w:rsidRDefault="00E80A23" w:rsidP="00E80A23">
      <w:pPr>
        <w:widowControl/>
        <w:rPr>
          <w:rFonts w:eastAsia="Times New Roman" w:cs="Times New Roman"/>
          <w:kern w:val="0"/>
          <w:sz w:val="22"/>
          <w:szCs w:val="22"/>
          <w:lang w:eastAsia="pl-PL" w:bidi="ar-SA"/>
        </w:rPr>
      </w:pPr>
      <w:r w:rsidRPr="00E80A23">
        <w:rPr>
          <w:rFonts w:eastAsia="Times New Roman" w:cs="Times New Roman"/>
          <w:kern w:val="0"/>
          <w:sz w:val="22"/>
          <w:szCs w:val="22"/>
          <w:lang w:eastAsia="pl-PL" w:bidi="ar-SA"/>
        </w:rPr>
        <w:tab/>
      </w:r>
      <w:r w:rsidRPr="00E80A23">
        <w:rPr>
          <w:rFonts w:eastAsia="Times New Roman" w:cs="Times New Roman"/>
          <w:kern w:val="0"/>
          <w:sz w:val="22"/>
          <w:szCs w:val="22"/>
          <w:lang w:eastAsia="pl-PL" w:bidi="ar-SA"/>
        </w:rPr>
        <w:tab/>
        <w:t xml:space="preserve">Do wykorzystania w 2025 r.             </w:t>
      </w:r>
      <w:r w:rsidRPr="00E80A23">
        <w:rPr>
          <w:rFonts w:eastAsia="Times New Roman" w:cs="Times New Roman"/>
          <w:kern w:val="0"/>
          <w:sz w:val="22"/>
          <w:szCs w:val="22"/>
          <w:lang w:eastAsia="pl-PL" w:bidi="ar-SA"/>
        </w:rPr>
        <w:tab/>
        <w:t xml:space="preserve">    92.900,04  </w:t>
      </w:r>
    </w:p>
    <w:p w:rsidR="00E80A23" w:rsidRPr="00E80A23" w:rsidRDefault="00E80A23" w:rsidP="00E80A23">
      <w:pPr>
        <w:widowControl/>
        <w:rPr>
          <w:rFonts w:eastAsia="Times New Roman" w:cs="Times New Roman"/>
          <w:kern w:val="0"/>
          <w:sz w:val="22"/>
          <w:szCs w:val="22"/>
          <w:lang w:eastAsia="pl-PL" w:bidi="ar-SA"/>
        </w:rPr>
      </w:pPr>
      <w:r w:rsidRPr="00E80A23">
        <w:rPr>
          <w:rFonts w:eastAsia="Times New Roman" w:cs="Times New Roman"/>
          <w:kern w:val="0"/>
          <w:sz w:val="22"/>
          <w:szCs w:val="22"/>
          <w:lang w:eastAsia="pl-PL" w:bidi="ar-SA"/>
        </w:rPr>
        <w:t xml:space="preserve">    </w:t>
      </w:r>
      <w:r w:rsidRPr="00E80A23">
        <w:rPr>
          <w:rFonts w:eastAsia="Times New Roman" w:cs="Times New Roman"/>
          <w:kern w:val="0"/>
          <w:sz w:val="22"/>
          <w:szCs w:val="22"/>
          <w:lang w:eastAsia="pl-PL" w:bidi="ar-SA"/>
        </w:rPr>
        <w:tab/>
      </w:r>
      <w:r w:rsidRPr="00E80A23">
        <w:rPr>
          <w:rFonts w:eastAsia="Times New Roman" w:cs="Times New Roman"/>
          <w:kern w:val="0"/>
          <w:sz w:val="22"/>
          <w:szCs w:val="22"/>
          <w:lang w:eastAsia="pl-PL" w:bidi="ar-SA"/>
        </w:rPr>
        <w:tab/>
        <w:t xml:space="preserve">   </w:t>
      </w:r>
    </w:p>
    <w:p w:rsidR="00E80A23" w:rsidRPr="00E80A23" w:rsidRDefault="00E80A23" w:rsidP="00E80A23">
      <w:pPr>
        <w:widowControl/>
        <w:rPr>
          <w:rFonts w:eastAsia="Times New Roman" w:cs="Times New Roman"/>
          <w:kern w:val="0"/>
          <w:sz w:val="18"/>
          <w:szCs w:val="22"/>
          <w:lang w:eastAsia="pl-PL" w:bidi="ar-SA"/>
        </w:rPr>
      </w:pPr>
      <w:r w:rsidRPr="00E80A23">
        <w:rPr>
          <w:rFonts w:eastAsia="Times New Roman" w:cs="Times New Roman"/>
          <w:kern w:val="0"/>
          <w:sz w:val="18"/>
          <w:szCs w:val="22"/>
          <w:lang w:eastAsia="pl-PL" w:bidi="ar-SA"/>
        </w:rPr>
        <w:t xml:space="preserve">    </w:t>
      </w:r>
    </w:p>
    <w:p w:rsidR="00E80A23" w:rsidRPr="00E80A23" w:rsidRDefault="00E80A23" w:rsidP="00E80A23">
      <w:pPr>
        <w:widowControl/>
        <w:rPr>
          <w:rFonts w:eastAsia="Times New Roman" w:cs="Times New Roman"/>
          <w:kern w:val="0"/>
          <w:sz w:val="18"/>
          <w:szCs w:val="22"/>
          <w:lang w:eastAsia="pl-PL" w:bidi="ar-SA"/>
        </w:rPr>
      </w:pPr>
    </w:p>
    <w:p w:rsidR="00E80A23" w:rsidRPr="00E80A23" w:rsidRDefault="00E80A23" w:rsidP="00E80A23">
      <w:pPr>
        <w:widowControl/>
        <w:rPr>
          <w:rFonts w:eastAsia="Times New Roman" w:cs="Times New Roman"/>
          <w:kern w:val="0"/>
          <w:sz w:val="18"/>
          <w:szCs w:val="22"/>
          <w:lang w:eastAsia="pl-PL" w:bidi="ar-SA"/>
        </w:rPr>
      </w:pPr>
    </w:p>
    <w:p w:rsidR="00E80A23" w:rsidRPr="00E80A23" w:rsidRDefault="00E80A23" w:rsidP="00E80A23">
      <w:pPr>
        <w:widowControl/>
        <w:rPr>
          <w:rFonts w:eastAsia="Times New Roman" w:cs="Times New Roman"/>
          <w:kern w:val="0"/>
          <w:sz w:val="18"/>
          <w:szCs w:val="22"/>
          <w:lang w:eastAsia="pl-PL" w:bidi="ar-SA"/>
        </w:rPr>
      </w:pPr>
    </w:p>
    <w:p w:rsidR="00E80A23" w:rsidRPr="00E80A23" w:rsidRDefault="00E80A23" w:rsidP="00E80A23">
      <w:pPr>
        <w:widowControl/>
        <w:rPr>
          <w:rFonts w:eastAsia="Times New Roman" w:cs="Times New Roman"/>
          <w:kern w:val="0"/>
          <w:sz w:val="18"/>
          <w:szCs w:val="22"/>
          <w:lang w:eastAsia="pl-PL" w:bidi="ar-SA"/>
        </w:rPr>
      </w:pPr>
    </w:p>
    <w:p w:rsidR="00E80A23" w:rsidRPr="00E80A23" w:rsidRDefault="00E80A23" w:rsidP="00E80A23">
      <w:pPr>
        <w:widowControl/>
        <w:rPr>
          <w:rFonts w:eastAsia="Times New Roman" w:cs="Times New Roman"/>
          <w:kern w:val="0"/>
          <w:sz w:val="18"/>
          <w:szCs w:val="22"/>
          <w:lang w:eastAsia="pl-PL" w:bidi="ar-SA"/>
        </w:rPr>
      </w:pPr>
    </w:p>
    <w:p w:rsidR="00E80A23" w:rsidRPr="00E80A23" w:rsidRDefault="00E80A23" w:rsidP="00E80A23">
      <w:pPr>
        <w:widowControl/>
        <w:rPr>
          <w:rFonts w:eastAsia="Times New Roman" w:cs="Times New Roman"/>
          <w:b/>
          <w:kern w:val="0"/>
          <w:szCs w:val="22"/>
          <w:lang w:eastAsia="pl-PL" w:bidi="ar-SA"/>
        </w:rPr>
      </w:pPr>
      <w:r w:rsidRPr="00E80A23">
        <w:rPr>
          <w:rFonts w:eastAsia="Times New Roman" w:cs="Times New Roman"/>
          <w:b/>
          <w:kern w:val="0"/>
          <w:szCs w:val="22"/>
          <w:lang w:eastAsia="pl-PL" w:bidi="ar-SA"/>
        </w:rPr>
        <w:tab/>
      </w:r>
      <w:r w:rsidRPr="00E80A23">
        <w:rPr>
          <w:rFonts w:eastAsia="Times New Roman" w:cs="Times New Roman"/>
          <w:b/>
          <w:kern w:val="0"/>
          <w:szCs w:val="22"/>
          <w:lang w:eastAsia="pl-PL" w:bidi="ar-SA"/>
        </w:rPr>
        <w:tab/>
        <w:t>Rozliczenie Funduszu Szkoleniowego za 2024 rok</w:t>
      </w:r>
    </w:p>
    <w:p w:rsidR="00E80A23" w:rsidRPr="00E80A23" w:rsidRDefault="00E80A23" w:rsidP="00E80A23">
      <w:pPr>
        <w:widowControl/>
        <w:rPr>
          <w:rFonts w:eastAsia="Times New Roman" w:cs="Times New Roman"/>
          <w:b/>
          <w:kern w:val="0"/>
          <w:sz w:val="22"/>
          <w:szCs w:val="22"/>
          <w:lang w:eastAsia="pl-PL" w:bidi="ar-SA"/>
        </w:rPr>
      </w:pPr>
    </w:p>
    <w:p w:rsidR="00E80A23" w:rsidRPr="00E80A23" w:rsidRDefault="00E80A23" w:rsidP="00E80A23">
      <w:pPr>
        <w:widowControl/>
        <w:rPr>
          <w:rFonts w:eastAsia="Times New Roman" w:cs="Times New Roman"/>
          <w:kern w:val="0"/>
          <w:sz w:val="22"/>
          <w:szCs w:val="22"/>
          <w:lang w:eastAsia="pl-PL" w:bidi="ar-SA"/>
        </w:rPr>
      </w:pPr>
      <w:r w:rsidRPr="00E80A23">
        <w:rPr>
          <w:rFonts w:eastAsia="Times New Roman" w:cs="Times New Roman"/>
          <w:kern w:val="0"/>
          <w:sz w:val="22"/>
          <w:szCs w:val="22"/>
          <w:lang w:eastAsia="pl-PL" w:bidi="ar-SA"/>
        </w:rPr>
        <w:tab/>
      </w:r>
      <w:r w:rsidRPr="00E80A23">
        <w:rPr>
          <w:rFonts w:eastAsia="Times New Roman" w:cs="Times New Roman"/>
          <w:kern w:val="0"/>
          <w:sz w:val="22"/>
          <w:szCs w:val="22"/>
          <w:lang w:eastAsia="pl-PL" w:bidi="ar-SA"/>
        </w:rPr>
        <w:tab/>
        <w:t>Pozostało z 2023 r.</w:t>
      </w:r>
      <w:r w:rsidRPr="00E80A23">
        <w:rPr>
          <w:rFonts w:eastAsia="Times New Roman" w:cs="Times New Roman"/>
          <w:kern w:val="0"/>
          <w:sz w:val="22"/>
          <w:szCs w:val="22"/>
          <w:lang w:eastAsia="pl-PL" w:bidi="ar-SA"/>
        </w:rPr>
        <w:tab/>
      </w:r>
      <w:r w:rsidRPr="00E80A23">
        <w:rPr>
          <w:rFonts w:eastAsia="Times New Roman" w:cs="Times New Roman"/>
          <w:kern w:val="0"/>
          <w:sz w:val="22"/>
          <w:szCs w:val="22"/>
          <w:lang w:eastAsia="pl-PL" w:bidi="ar-SA"/>
        </w:rPr>
        <w:tab/>
      </w:r>
      <w:r w:rsidRPr="00E80A23">
        <w:rPr>
          <w:rFonts w:eastAsia="Times New Roman" w:cs="Times New Roman"/>
          <w:kern w:val="0"/>
          <w:sz w:val="22"/>
          <w:szCs w:val="22"/>
          <w:lang w:eastAsia="pl-PL" w:bidi="ar-SA"/>
        </w:rPr>
        <w:tab/>
        <w:t xml:space="preserve">   320.001,81</w:t>
      </w:r>
    </w:p>
    <w:p w:rsidR="00E80A23" w:rsidRPr="00E80A23" w:rsidRDefault="00E80A23" w:rsidP="00E80A23">
      <w:pPr>
        <w:widowControl/>
        <w:rPr>
          <w:rFonts w:eastAsia="Times New Roman" w:cs="Times New Roman"/>
          <w:kern w:val="0"/>
          <w:sz w:val="22"/>
          <w:szCs w:val="22"/>
          <w:lang w:eastAsia="pl-PL" w:bidi="ar-SA"/>
        </w:rPr>
      </w:pPr>
    </w:p>
    <w:p w:rsidR="00E80A23" w:rsidRPr="00E80A23" w:rsidRDefault="00E80A23" w:rsidP="00E80A23">
      <w:pPr>
        <w:widowControl/>
        <w:rPr>
          <w:rFonts w:eastAsia="Times New Roman" w:cs="Times New Roman"/>
          <w:kern w:val="0"/>
          <w:sz w:val="22"/>
          <w:szCs w:val="22"/>
          <w:lang w:eastAsia="pl-PL" w:bidi="ar-SA"/>
        </w:rPr>
      </w:pPr>
      <w:r w:rsidRPr="00E80A23">
        <w:rPr>
          <w:rFonts w:eastAsia="Times New Roman" w:cs="Times New Roman"/>
          <w:kern w:val="0"/>
          <w:sz w:val="22"/>
          <w:szCs w:val="22"/>
          <w:lang w:eastAsia="pl-PL" w:bidi="ar-SA"/>
        </w:rPr>
        <w:tab/>
      </w:r>
      <w:r w:rsidRPr="00E80A23">
        <w:rPr>
          <w:rFonts w:eastAsia="Times New Roman" w:cs="Times New Roman"/>
          <w:kern w:val="0"/>
          <w:sz w:val="22"/>
          <w:szCs w:val="22"/>
          <w:lang w:eastAsia="pl-PL" w:bidi="ar-SA"/>
        </w:rPr>
        <w:tab/>
        <w:t>Odsetki od lokat i składek</w:t>
      </w:r>
      <w:r w:rsidRPr="00E80A23">
        <w:rPr>
          <w:rFonts w:eastAsia="Times New Roman" w:cs="Times New Roman"/>
          <w:kern w:val="0"/>
          <w:sz w:val="22"/>
          <w:szCs w:val="22"/>
          <w:lang w:eastAsia="pl-PL" w:bidi="ar-SA"/>
        </w:rPr>
        <w:tab/>
      </w:r>
      <w:r w:rsidRPr="00E80A23">
        <w:rPr>
          <w:rFonts w:eastAsia="Times New Roman" w:cs="Times New Roman"/>
          <w:kern w:val="0"/>
          <w:sz w:val="22"/>
          <w:szCs w:val="22"/>
          <w:lang w:eastAsia="pl-PL" w:bidi="ar-SA"/>
        </w:rPr>
        <w:tab/>
        <w:t xml:space="preserve">     85.166,33</w:t>
      </w:r>
    </w:p>
    <w:p w:rsidR="00E80A23" w:rsidRPr="00E80A23" w:rsidRDefault="00E80A23" w:rsidP="00E80A23">
      <w:pPr>
        <w:widowControl/>
        <w:rPr>
          <w:rFonts w:eastAsia="Times New Roman" w:cs="Times New Roman"/>
          <w:kern w:val="0"/>
          <w:sz w:val="22"/>
          <w:szCs w:val="22"/>
          <w:lang w:eastAsia="pl-PL" w:bidi="ar-SA"/>
        </w:rPr>
      </w:pPr>
    </w:p>
    <w:p w:rsidR="00E80A23" w:rsidRPr="00E80A23" w:rsidRDefault="00E80A23" w:rsidP="00E80A23">
      <w:pPr>
        <w:widowControl/>
        <w:rPr>
          <w:rFonts w:eastAsia="Times New Roman" w:cs="Times New Roman"/>
          <w:kern w:val="0"/>
          <w:sz w:val="22"/>
          <w:szCs w:val="22"/>
          <w:lang w:eastAsia="pl-PL" w:bidi="ar-SA"/>
        </w:rPr>
      </w:pPr>
      <w:r w:rsidRPr="00E80A23">
        <w:rPr>
          <w:rFonts w:eastAsia="Times New Roman" w:cs="Times New Roman"/>
          <w:kern w:val="0"/>
          <w:sz w:val="22"/>
          <w:szCs w:val="22"/>
          <w:lang w:eastAsia="pl-PL" w:bidi="ar-SA"/>
        </w:rPr>
        <w:tab/>
      </w:r>
      <w:r w:rsidRPr="00E80A23">
        <w:rPr>
          <w:rFonts w:eastAsia="Times New Roman" w:cs="Times New Roman"/>
          <w:kern w:val="0"/>
          <w:sz w:val="22"/>
          <w:szCs w:val="22"/>
          <w:lang w:eastAsia="pl-PL" w:bidi="ar-SA"/>
        </w:rPr>
        <w:tab/>
        <w:t>Odpis 5% składek za 2024 r.</w:t>
      </w:r>
      <w:r w:rsidRPr="00E80A23">
        <w:rPr>
          <w:rFonts w:eastAsia="Times New Roman" w:cs="Times New Roman"/>
          <w:kern w:val="0"/>
          <w:sz w:val="22"/>
          <w:szCs w:val="22"/>
          <w:lang w:eastAsia="pl-PL" w:bidi="ar-SA"/>
        </w:rPr>
        <w:tab/>
        <w:t xml:space="preserve">                341.507,37</w:t>
      </w:r>
    </w:p>
    <w:p w:rsidR="00E80A23" w:rsidRPr="00E80A23" w:rsidRDefault="00E80A23" w:rsidP="00E80A23">
      <w:pPr>
        <w:widowControl/>
        <w:rPr>
          <w:rFonts w:eastAsia="Times New Roman" w:cs="Times New Roman"/>
          <w:kern w:val="0"/>
          <w:sz w:val="22"/>
          <w:szCs w:val="22"/>
          <w:lang w:eastAsia="pl-PL" w:bidi="ar-SA"/>
        </w:rPr>
      </w:pPr>
    </w:p>
    <w:p w:rsidR="00E80A23" w:rsidRPr="00E80A23" w:rsidRDefault="00E80A23" w:rsidP="00E80A23">
      <w:pPr>
        <w:widowControl/>
        <w:rPr>
          <w:rFonts w:eastAsia="Times New Roman" w:cs="Times New Roman"/>
          <w:kern w:val="0"/>
          <w:sz w:val="22"/>
          <w:szCs w:val="22"/>
          <w:lang w:eastAsia="pl-PL" w:bidi="ar-SA"/>
        </w:rPr>
      </w:pPr>
      <w:r w:rsidRPr="00E80A23">
        <w:rPr>
          <w:rFonts w:eastAsia="Times New Roman" w:cs="Times New Roman"/>
          <w:kern w:val="0"/>
          <w:sz w:val="22"/>
          <w:szCs w:val="22"/>
          <w:lang w:eastAsia="pl-PL" w:bidi="ar-SA"/>
        </w:rPr>
        <w:tab/>
      </w:r>
      <w:r w:rsidRPr="00E80A23">
        <w:rPr>
          <w:rFonts w:eastAsia="Times New Roman" w:cs="Times New Roman"/>
          <w:kern w:val="0"/>
          <w:sz w:val="22"/>
          <w:szCs w:val="22"/>
          <w:lang w:eastAsia="pl-PL" w:bidi="ar-SA"/>
        </w:rPr>
        <w:tab/>
        <w:t>Wykorzystano w 2024 r.</w:t>
      </w:r>
      <w:r w:rsidRPr="00E80A23">
        <w:rPr>
          <w:rFonts w:eastAsia="Times New Roman" w:cs="Times New Roman"/>
          <w:kern w:val="0"/>
          <w:sz w:val="22"/>
          <w:szCs w:val="22"/>
          <w:lang w:eastAsia="pl-PL" w:bidi="ar-SA"/>
        </w:rPr>
        <w:tab/>
      </w:r>
      <w:r w:rsidRPr="00E80A23">
        <w:rPr>
          <w:rFonts w:eastAsia="Times New Roman" w:cs="Times New Roman"/>
          <w:kern w:val="0"/>
          <w:sz w:val="22"/>
          <w:szCs w:val="22"/>
          <w:lang w:eastAsia="pl-PL" w:bidi="ar-SA"/>
        </w:rPr>
        <w:tab/>
        <w:t xml:space="preserve">   273.100,00</w:t>
      </w:r>
    </w:p>
    <w:p w:rsidR="00E80A23" w:rsidRPr="00E80A23" w:rsidRDefault="00E80A23" w:rsidP="00E80A23">
      <w:pPr>
        <w:widowControl/>
        <w:rPr>
          <w:rFonts w:eastAsia="Times New Roman" w:cs="Times New Roman"/>
          <w:kern w:val="0"/>
          <w:sz w:val="22"/>
          <w:szCs w:val="22"/>
          <w:lang w:eastAsia="pl-PL" w:bidi="ar-SA"/>
        </w:rPr>
      </w:pPr>
      <w:r w:rsidRPr="00E80A23">
        <w:rPr>
          <w:rFonts w:eastAsia="Times New Roman" w:cs="Times New Roman"/>
          <w:kern w:val="0"/>
          <w:sz w:val="22"/>
          <w:szCs w:val="22"/>
          <w:lang w:eastAsia="pl-PL" w:bidi="ar-SA"/>
        </w:rPr>
        <w:tab/>
      </w:r>
    </w:p>
    <w:p w:rsidR="00E80A23" w:rsidRPr="00E80A23" w:rsidRDefault="00E80A23" w:rsidP="00E80A23">
      <w:pPr>
        <w:widowControl/>
        <w:rPr>
          <w:rFonts w:eastAsia="Times New Roman" w:cs="Times New Roman"/>
          <w:kern w:val="0"/>
          <w:sz w:val="22"/>
          <w:szCs w:val="22"/>
          <w:lang w:eastAsia="pl-PL" w:bidi="ar-SA"/>
        </w:rPr>
      </w:pPr>
      <w:r w:rsidRPr="00E80A23">
        <w:rPr>
          <w:rFonts w:eastAsia="Times New Roman" w:cs="Times New Roman"/>
          <w:kern w:val="0"/>
          <w:sz w:val="22"/>
          <w:szCs w:val="22"/>
          <w:lang w:eastAsia="pl-PL" w:bidi="ar-SA"/>
        </w:rPr>
        <w:tab/>
      </w:r>
      <w:r w:rsidRPr="00E80A23">
        <w:rPr>
          <w:rFonts w:eastAsia="Times New Roman" w:cs="Times New Roman"/>
          <w:kern w:val="0"/>
          <w:sz w:val="22"/>
          <w:szCs w:val="22"/>
          <w:lang w:eastAsia="pl-PL" w:bidi="ar-SA"/>
        </w:rPr>
        <w:tab/>
        <w:t>Do wykorzystania w 2025 r.</w:t>
      </w:r>
      <w:r w:rsidRPr="00E80A23">
        <w:rPr>
          <w:rFonts w:eastAsia="Times New Roman" w:cs="Times New Roman"/>
          <w:kern w:val="0"/>
          <w:sz w:val="22"/>
          <w:szCs w:val="22"/>
          <w:lang w:eastAsia="pl-PL" w:bidi="ar-SA"/>
        </w:rPr>
        <w:tab/>
      </w:r>
      <w:r w:rsidRPr="00E80A23">
        <w:rPr>
          <w:rFonts w:eastAsia="Times New Roman" w:cs="Times New Roman"/>
          <w:kern w:val="0"/>
          <w:sz w:val="22"/>
          <w:szCs w:val="22"/>
          <w:lang w:eastAsia="pl-PL" w:bidi="ar-SA"/>
        </w:rPr>
        <w:tab/>
        <w:t xml:space="preserve">   473.575,51</w:t>
      </w:r>
    </w:p>
    <w:p w:rsidR="00E80A23" w:rsidRPr="00E80A23" w:rsidRDefault="00E80A23" w:rsidP="00E80A23">
      <w:pPr>
        <w:widowControl/>
        <w:rPr>
          <w:rFonts w:eastAsia="Times New Roman" w:cs="Times New Roman"/>
          <w:kern w:val="0"/>
          <w:sz w:val="18"/>
          <w:szCs w:val="22"/>
          <w:lang w:eastAsia="pl-PL" w:bidi="ar-SA"/>
        </w:rPr>
      </w:pPr>
    </w:p>
    <w:p w:rsidR="00E80A23" w:rsidRPr="006C5394" w:rsidRDefault="00E80A23" w:rsidP="006C5394">
      <w:pPr>
        <w:jc w:val="both"/>
        <w:rPr>
          <w:i/>
        </w:rPr>
      </w:pPr>
    </w:p>
    <w:p w:rsidR="006C5394" w:rsidRPr="006C5394" w:rsidRDefault="006C5394" w:rsidP="006C5394">
      <w:pPr>
        <w:jc w:val="both"/>
        <w:rPr>
          <w:i/>
        </w:rPr>
      </w:pPr>
    </w:p>
    <w:p w:rsidR="006C5394" w:rsidRPr="006C5394" w:rsidRDefault="006C5394" w:rsidP="006C5394">
      <w:pPr>
        <w:jc w:val="both"/>
        <w:rPr>
          <w:i/>
        </w:rPr>
      </w:pPr>
    </w:p>
    <w:p w:rsidR="006C5394" w:rsidRPr="006C5394" w:rsidRDefault="006C5394" w:rsidP="006C5394">
      <w:pPr>
        <w:jc w:val="both"/>
        <w:rPr>
          <w:i/>
        </w:rPr>
      </w:pPr>
    </w:p>
    <w:p w:rsidR="006C5394" w:rsidRPr="006C5394" w:rsidRDefault="006C5394" w:rsidP="006C5394">
      <w:pPr>
        <w:jc w:val="both"/>
        <w:rPr>
          <w:i/>
        </w:rPr>
      </w:pPr>
    </w:p>
    <w:p w:rsidR="006C5394" w:rsidRPr="006C5394" w:rsidRDefault="006C5394" w:rsidP="006C5394">
      <w:pPr>
        <w:jc w:val="both"/>
        <w:rPr>
          <w:i/>
        </w:rPr>
      </w:pPr>
    </w:p>
    <w:p w:rsidR="006C5394" w:rsidRPr="006C5394" w:rsidRDefault="006C5394" w:rsidP="006C5394">
      <w:pPr>
        <w:jc w:val="both"/>
        <w:rPr>
          <w:i/>
        </w:rPr>
      </w:pPr>
    </w:p>
    <w:p w:rsidR="006C5394" w:rsidRPr="006C5394" w:rsidRDefault="006C5394" w:rsidP="006C5394">
      <w:pPr>
        <w:jc w:val="both"/>
        <w:rPr>
          <w:i/>
        </w:rPr>
      </w:pPr>
    </w:p>
    <w:p w:rsidR="006C5394" w:rsidRPr="006C5394" w:rsidRDefault="006C5394" w:rsidP="006C5394">
      <w:pPr>
        <w:jc w:val="both"/>
        <w:rPr>
          <w:i/>
        </w:rPr>
      </w:pPr>
    </w:p>
    <w:p w:rsidR="006C5394" w:rsidRPr="006C5394" w:rsidRDefault="006C5394" w:rsidP="006C5394">
      <w:pPr>
        <w:jc w:val="both"/>
        <w:rPr>
          <w:i/>
        </w:rPr>
      </w:pPr>
    </w:p>
    <w:p w:rsidR="006C5394" w:rsidRPr="006C5394" w:rsidRDefault="006C5394" w:rsidP="006C5394">
      <w:pPr>
        <w:jc w:val="both"/>
        <w:rPr>
          <w:i/>
        </w:rPr>
      </w:pPr>
    </w:p>
    <w:p w:rsidR="006C5394" w:rsidRPr="006C5394" w:rsidRDefault="006C5394" w:rsidP="006C5394">
      <w:pPr>
        <w:jc w:val="both"/>
        <w:rPr>
          <w:i/>
        </w:rPr>
      </w:pPr>
    </w:p>
    <w:p w:rsidR="006C5394" w:rsidRPr="006C5394" w:rsidRDefault="006C5394" w:rsidP="006C5394">
      <w:pPr>
        <w:jc w:val="both"/>
        <w:rPr>
          <w:i/>
        </w:rPr>
      </w:pPr>
    </w:p>
    <w:p w:rsidR="006C5394" w:rsidRPr="006C5394" w:rsidRDefault="006C5394" w:rsidP="006C5394">
      <w:pPr>
        <w:jc w:val="both"/>
        <w:rPr>
          <w:i/>
        </w:rPr>
      </w:pPr>
    </w:p>
    <w:p w:rsidR="006C5394" w:rsidRDefault="006C5394" w:rsidP="006C5394">
      <w:pPr>
        <w:jc w:val="both"/>
        <w:rPr>
          <w:i/>
        </w:rPr>
      </w:pPr>
    </w:p>
    <w:p w:rsidR="006C5394" w:rsidRDefault="006C5394" w:rsidP="00D50F81">
      <w:pPr>
        <w:jc w:val="both"/>
      </w:pPr>
    </w:p>
    <w:p w:rsidR="006C5394" w:rsidRDefault="006C5394" w:rsidP="00D50F81">
      <w:pPr>
        <w:jc w:val="both"/>
      </w:pPr>
    </w:p>
    <w:p w:rsidR="006C5394" w:rsidRDefault="006C5394" w:rsidP="00D50F81">
      <w:pPr>
        <w:jc w:val="both"/>
      </w:pPr>
    </w:p>
    <w:p w:rsidR="00537788" w:rsidRDefault="00537788" w:rsidP="006C5394">
      <w:pPr>
        <w:jc w:val="both"/>
        <w:rPr>
          <w:i/>
        </w:rPr>
      </w:pPr>
    </w:p>
    <w:p w:rsidR="00D50F81" w:rsidRDefault="00D50F81" w:rsidP="00455E49">
      <w:pPr>
        <w:pStyle w:val="Nagwek4"/>
        <w:numPr>
          <w:ilvl w:val="0"/>
          <w:numId w:val="0"/>
        </w:numPr>
        <w:jc w:val="left"/>
        <w:rPr>
          <w:b w:val="0"/>
          <w:i/>
        </w:rPr>
      </w:pPr>
      <w:r>
        <w:rPr>
          <w:b w:val="0"/>
          <w:i/>
        </w:rPr>
        <w:lastRenderedPageBreak/>
        <w:t xml:space="preserve">                                                                                                            </w:t>
      </w:r>
    </w:p>
    <w:p w:rsidR="00D50F81" w:rsidRDefault="00D50F81" w:rsidP="00D50F81">
      <w:pPr>
        <w:pStyle w:val="Nagwek1"/>
        <w:jc w:val="both"/>
      </w:pPr>
    </w:p>
    <w:p w:rsidR="00D50F81" w:rsidRDefault="00D50F81" w:rsidP="00D50F81">
      <w:pPr>
        <w:pStyle w:val="Nagwek1"/>
      </w:pPr>
      <w:r>
        <w:t xml:space="preserve">UCHWAŁA  Nr  </w:t>
      </w:r>
      <w:r w:rsidR="000E0D8A">
        <w:t>4</w:t>
      </w:r>
    </w:p>
    <w:p w:rsidR="00D50F81" w:rsidRDefault="00D50F81" w:rsidP="00D50F81">
      <w:pPr>
        <w:pStyle w:val="Bezodstpw"/>
        <w:jc w:val="center"/>
        <w:rPr>
          <w:b/>
          <w:i/>
          <w:sz w:val="24"/>
          <w:szCs w:val="24"/>
        </w:rPr>
      </w:pPr>
      <w:r>
        <w:rPr>
          <w:b/>
          <w:i/>
          <w:sz w:val="24"/>
          <w:szCs w:val="24"/>
        </w:rPr>
        <w:t>XXXV</w:t>
      </w:r>
      <w:r w:rsidR="00925CF2">
        <w:rPr>
          <w:b/>
          <w:i/>
          <w:sz w:val="24"/>
          <w:szCs w:val="24"/>
        </w:rPr>
        <w:t xml:space="preserve">I </w:t>
      </w:r>
      <w:r>
        <w:rPr>
          <w:b/>
          <w:i/>
          <w:sz w:val="24"/>
          <w:szCs w:val="24"/>
        </w:rPr>
        <w:t xml:space="preserve">  Zjazdu  Lekarzy Okręgowej Izby Lekarskiej  w Rzeszowie</w:t>
      </w:r>
    </w:p>
    <w:p w:rsidR="00D50F81" w:rsidRDefault="00D50F81" w:rsidP="00D50F81">
      <w:pPr>
        <w:pStyle w:val="Bezodstpw"/>
        <w:jc w:val="center"/>
        <w:rPr>
          <w:b/>
          <w:i/>
          <w:sz w:val="24"/>
          <w:szCs w:val="24"/>
        </w:rPr>
      </w:pPr>
      <w:r>
        <w:rPr>
          <w:b/>
          <w:i/>
          <w:sz w:val="24"/>
          <w:szCs w:val="24"/>
        </w:rPr>
        <w:t xml:space="preserve">z  dnia </w:t>
      </w:r>
      <w:r w:rsidR="00925CF2">
        <w:rPr>
          <w:b/>
          <w:i/>
          <w:sz w:val="24"/>
          <w:szCs w:val="24"/>
        </w:rPr>
        <w:t xml:space="preserve">29  marca </w:t>
      </w:r>
      <w:r>
        <w:rPr>
          <w:b/>
          <w:i/>
          <w:sz w:val="24"/>
          <w:szCs w:val="24"/>
        </w:rPr>
        <w:t>202</w:t>
      </w:r>
      <w:r w:rsidR="00925CF2">
        <w:rPr>
          <w:b/>
          <w:i/>
          <w:sz w:val="24"/>
          <w:szCs w:val="24"/>
        </w:rPr>
        <w:t>5</w:t>
      </w:r>
      <w:r>
        <w:rPr>
          <w:b/>
          <w:i/>
          <w:sz w:val="24"/>
          <w:szCs w:val="24"/>
        </w:rPr>
        <w:t xml:space="preserve"> r.</w:t>
      </w:r>
    </w:p>
    <w:p w:rsidR="00D50F81" w:rsidRDefault="00D50F81" w:rsidP="00D50F81">
      <w:pPr>
        <w:jc w:val="center"/>
        <w:rPr>
          <w:b/>
          <w:bCs/>
          <w:i/>
          <w:iCs/>
        </w:rPr>
      </w:pPr>
    </w:p>
    <w:p w:rsidR="00D50F81" w:rsidRDefault="00D50F81" w:rsidP="00D50F81">
      <w:pPr>
        <w:jc w:val="both"/>
      </w:pPr>
    </w:p>
    <w:p w:rsidR="00D50F81" w:rsidRDefault="00D50F81" w:rsidP="00D50F81">
      <w:pPr>
        <w:jc w:val="center"/>
        <w:rPr>
          <w:b/>
          <w:bCs/>
          <w:i/>
          <w:iCs/>
        </w:rPr>
      </w:pPr>
      <w:r>
        <w:rPr>
          <w:b/>
          <w:bCs/>
          <w:i/>
          <w:iCs/>
        </w:rPr>
        <w:t>w sprawie przyjęcia  sprawozdania  finansowego Okręgowej Rady Lekarskiej</w:t>
      </w:r>
    </w:p>
    <w:p w:rsidR="00D50F81" w:rsidRDefault="00D50F81" w:rsidP="00D50F81">
      <w:pPr>
        <w:jc w:val="center"/>
        <w:rPr>
          <w:b/>
          <w:bCs/>
          <w:i/>
          <w:iCs/>
        </w:rPr>
      </w:pPr>
      <w:r>
        <w:rPr>
          <w:b/>
          <w:bCs/>
          <w:i/>
          <w:iCs/>
        </w:rPr>
        <w:t>w Rzeszowie</w:t>
      </w:r>
    </w:p>
    <w:p w:rsidR="00D50F81" w:rsidRDefault="00D50F81" w:rsidP="00D50F81">
      <w:pPr>
        <w:jc w:val="both"/>
        <w:rPr>
          <w:i/>
          <w:iCs/>
        </w:rPr>
      </w:pPr>
      <w:r>
        <w:rPr>
          <w:i/>
          <w:iCs/>
        </w:rPr>
        <w:t xml:space="preserve"> </w:t>
      </w:r>
    </w:p>
    <w:p w:rsidR="00D50F81" w:rsidRDefault="00D50F81" w:rsidP="00D50F81">
      <w:pPr>
        <w:jc w:val="both"/>
      </w:pPr>
    </w:p>
    <w:p w:rsidR="00D50F81" w:rsidRDefault="00D50F81" w:rsidP="00455E49">
      <w:pPr>
        <w:jc w:val="both"/>
        <w:rPr>
          <w:i/>
          <w:iCs/>
        </w:rPr>
      </w:pPr>
      <w:r>
        <w:rPr>
          <w:i/>
          <w:iCs/>
        </w:rPr>
        <w:tab/>
        <w:t xml:space="preserve"> </w:t>
      </w:r>
    </w:p>
    <w:p w:rsidR="00D50F81" w:rsidRDefault="00D50F81" w:rsidP="00D50F81">
      <w:pPr>
        <w:jc w:val="both"/>
      </w:pPr>
    </w:p>
    <w:p w:rsidR="00D50F81" w:rsidRDefault="00D50F81" w:rsidP="00D50F81">
      <w:pPr>
        <w:jc w:val="both"/>
        <w:rPr>
          <w:i/>
          <w:iCs/>
        </w:rPr>
      </w:pPr>
    </w:p>
    <w:p w:rsidR="00D50F81" w:rsidRDefault="00D50F81" w:rsidP="00D50F81">
      <w:pPr>
        <w:jc w:val="both"/>
      </w:pPr>
    </w:p>
    <w:p w:rsidR="00D50F81" w:rsidRDefault="00D50F81" w:rsidP="00D50F81">
      <w:pPr>
        <w:jc w:val="center"/>
        <w:rPr>
          <w:i/>
          <w:iCs/>
        </w:rPr>
      </w:pPr>
      <w:r>
        <w:rPr>
          <w:i/>
          <w:iCs/>
        </w:rPr>
        <w:t>§  1</w:t>
      </w:r>
    </w:p>
    <w:p w:rsidR="00D50F81" w:rsidRDefault="00D50F81" w:rsidP="00D50F81">
      <w:pPr>
        <w:jc w:val="both"/>
        <w:rPr>
          <w:i/>
          <w:iCs/>
        </w:rPr>
      </w:pPr>
    </w:p>
    <w:p w:rsidR="00D50F81" w:rsidRDefault="00D50F81" w:rsidP="00D50F81">
      <w:pPr>
        <w:jc w:val="both"/>
        <w:rPr>
          <w:i/>
          <w:iCs/>
        </w:rPr>
      </w:pPr>
    </w:p>
    <w:p w:rsidR="00D50F81" w:rsidRDefault="00D50F81" w:rsidP="00D50F81">
      <w:pPr>
        <w:pStyle w:val="Bezodstpw"/>
        <w:jc w:val="both"/>
        <w:rPr>
          <w:rFonts w:ascii="Times New Roman" w:hAnsi="Times New Roman" w:cs="Times New Roman"/>
          <w:bCs/>
          <w:i/>
          <w:sz w:val="24"/>
          <w:szCs w:val="24"/>
        </w:rPr>
      </w:pPr>
      <w:r>
        <w:rPr>
          <w:rFonts w:ascii="Times New Roman" w:hAnsi="Times New Roman" w:cs="Times New Roman"/>
          <w:i/>
          <w:sz w:val="24"/>
          <w:szCs w:val="24"/>
        </w:rPr>
        <w:t>XXXV</w:t>
      </w:r>
      <w:r w:rsidR="00925CF2">
        <w:rPr>
          <w:rFonts w:ascii="Times New Roman" w:hAnsi="Times New Roman" w:cs="Times New Roman"/>
          <w:i/>
          <w:sz w:val="24"/>
          <w:szCs w:val="24"/>
        </w:rPr>
        <w:t>I</w:t>
      </w:r>
      <w:r>
        <w:rPr>
          <w:rFonts w:ascii="Times New Roman" w:hAnsi="Times New Roman" w:cs="Times New Roman"/>
          <w:i/>
          <w:sz w:val="24"/>
          <w:szCs w:val="24"/>
        </w:rPr>
        <w:t xml:space="preserve">  Zjazd  Lekarzy Okręgowej Izby Lekarskiej  w Rzeszowie </w:t>
      </w:r>
      <w:r>
        <w:rPr>
          <w:rFonts w:ascii="Times New Roman" w:hAnsi="Times New Roman" w:cs="Times New Roman"/>
          <w:bCs/>
          <w:i/>
          <w:sz w:val="24"/>
          <w:szCs w:val="24"/>
        </w:rPr>
        <w:t xml:space="preserve"> przyjmuje sprawozdanie</w:t>
      </w:r>
    </w:p>
    <w:p w:rsidR="00D50F81" w:rsidRDefault="00D50F81" w:rsidP="00D50F81">
      <w:pPr>
        <w:pStyle w:val="Nagwek2"/>
        <w:rPr>
          <w:rFonts w:cs="Times New Roman"/>
          <w:b w:val="0"/>
          <w:bCs w:val="0"/>
        </w:rPr>
      </w:pPr>
      <w:r>
        <w:rPr>
          <w:rFonts w:cs="Times New Roman"/>
          <w:b w:val="0"/>
          <w:bCs w:val="0"/>
        </w:rPr>
        <w:t>finansowe  Okręgowej Rady Lekarskiej  w Rzeszowie  -  stanowiące  załącznik do niniejszej</w:t>
      </w:r>
    </w:p>
    <w:p w:rsidR="00D50F81" w:rsidRDefault="00D50F81" w:rsidP="00D50F81">
      <w:pPr>
        <w:pStyle w:val="Nagwek2"/>
        <w:rPr>
          <w:rFonts w:cs="Times New Roman"/>
          <w:b w:val="0"/>
          <w:bCs w:val="0"/>
        </w:rPr>
      </w:pPr>
      <w:r>
        <w:rPr>
          <w:rFonts w:cs="Times New Roman"/>
          <w:b w:val="0"/>
          <w:bCs w:val="0"/>
        </w:rPr>
        <w:t>uchwały.</w:t>
      </w:r>
    </w:p>
    <w:p w:rsidR="00D50F81" w:rsidRDefault="00D50F81" w:rsidP="00D50F81">
      <w:pPr>
        <w:jc w:val="both"/>
        <w:rPr>
          <w:i/>
        </w:rPr>
      </w:pPr>
    </w:p>
    <w:p w:rsidR="00D50F81" w:rsidRDefault="00D50F81" w:rsidP="00D50F81">
      <w:pPr>
        <w:pStyle w:val="Tekstpodstawowy"/>
        <w:jc w:val="both"/>
      </w:pPr>
    </w:p>
    <w:p w:rsidR="00D50F81" w:rsidRDefault="00D50F81" w:rsidP="00D50F81">
      <w:pPr>
        <w:jc w:val="center"/>
        <w:rPr>
          <w:i/>
          <w:iCs/>
        </w:rPr>
      </w:pPr>
      <w:r>
        <w:rPr>
          <w:i/>
          <w:iCs/>
        </w:rPr>
        <w:t>§  2</w:t>
      </w:r>
    </w:p>
    <w:p w:rsidR="00D50F81" w:rsidRDefault="00D50F81" w:rsidP="00D50F81">
      <w:pPr>
        <w:jc w:val="both"/>
        <w:rPr>
          <w:i/>
          <w:iCs/>
        </w:rPr>
      </w:pPr>
    </w:p>
    <w:p w:rsidR="00D50F81" w:rsidRDefault="00D50F81" w:rsidP="00D50F81">
      <w:pPr>
        <w:jc w:val="both"/>
        <w:rPr>
          <w:i/>
          <w:iCs/>
        </w:rPr>
      </w:pPr>
    </w:p>
    <w:p w:rsidR="00D50F81" w:rsidRDefault="00D50F81" w:rsidP="00D50F81">
      <w:pPr>
        <w:jc w:val="both"/>
        <w:rPr>
          <w:i/>
          <w:iCs/>
        </w:rPr>
      </w:pPr>
    </w:p>
    <w:p w:rsidR="00D50F81" w:rsidRDefault="00D50F81" w:rsidP="00D50F81">
      <w:pPr>
        <w:jc w:val="both"/>
        <w:rPr>
          <w:i/>
          <w:iCs/>
        </w:rPr>
      </w:pPr>
    </w:p>
    <w:p w:rsidR="00D50F81" w:rsidRDefault="00D50F81" w:rsidP="00D50F81">
      <w:pPr>
        <w:pStyle w:val="Tekstpodstawowy"/>
        <w:jc w:val="both"/>
        <w:rPr>
          <w:i/>
          <w:iCs/>
        </w:rPr>
      </w:pPr>
      <w:r>
        <w:rPr>
          <w:i/>
          <w:iCs/>
        </w:rPr>
        <w:t>Uchwała wchodzi w życie z dniem podjęcia.</w:t>
      </w:r>
    </w:p>
    <w:p w:rsidR="00D50F81" w:rsidRDefault="00D50F81" w:rsidP="00D50F81">
      <w:pPr>
        <w:pStyle w:val="Tekstpodstawowy"/>
        <w:jc w:val="both"/>
      </w:pPr>
    </w:p>
    <w:p w:rsidR="00D50F81" w:rsidRDefault="00D50F81" w:rsidP="00D50F81">
      <w:pPr>
        <w:pStyle w:val="Tekstpodstawowy"/>
        <w:jc w:val="both"/>
      </w:pPr>
    </w:p>
    <w:p w:rsidR="00D50F81" w:rsidRDefault="00D50F81" w:rsidP="00D50F81">
      <w:pPr>
        <w:jc w:val="both"/>
        <w:rPr>
          <w:i/>
          <w:iCs/>
        </w:rPr>
      </w:pPr>
      <w:r>
        <w:rPr>
          <w:i/>
          <w:iCs/>
        </w:rPr>
        <w:t xml:space="preserve">      Sekretarz   Zjazdu</w:t>
      </w:r>
      <w:r>
        <w:rPr>
          <w:i/>
          <w:iCs/>
        </w:rPr>
        <w:tab/>
      </w:r>
      <w:r>
        <w:rPr>
          <w:i/>
          <w:iCs/>
        </w:rPr>
        <w:tab/>
      </w:r>
      <w:r>
        <w:rPr>
          <w:i/>
          <w:iCs/>
        </w:rPr>
        <w:tab/>
      </w:r>
      <w:r>
        <w:rPr>
          <w:i/>
          <w:iCs/>
        </w:rPr>
        <w:tab/>
      </w:r>
      <w:r>
        <w:rPr>
          <w:i/>
          <w:iCs/>
        </w:rPr>
        <w:tab/>
      </w:r>
      <w:r>
        <w:rPr>
          <w:i/>
          <w:iCs/>
        </w:rPr>
        <w:tab/>
        <w:t xml:space="preserve">     Przewodniczący  Zjazdu</w:t>
      </w:r>
    </w:p>
    <w:p w:rsidR="00D50F81" w:rsidRDefault="00D50F81" w:rsidP="00D50F81">
      <w:pPr>
        <w:jc w:val="both"/>
        <w:rPr>
          <w:i/>
          <w:iCs/>
        </w:rPr>
      </w:pPr>
    </w:p>
    <w:p w:rsidR="00D50F81" w:rsidRDefault="00D50F81" w:rsidP="00D50F81">
      <w:pPr>
        <w:jc w:val="both"/>
        <w:rPr>
          <w:i/>
          <w:iCs/>
        </w:rPr>
      </w:pPr>
    </w:p>
    <w:p w:rsidR="00D50F81" w:rsidRDefault="00D50F81" w:rsidP="00D50F81">
      <w:pPr>
        <w:jc w:val="both"/>
        <w:rPr>
          <w:i/>
          <w:iCs/>
        </w:rPr>
      </w:pPr>
      <w:r>
        <w:rPr>
          <w:i/>
          <w:iCs/>
        </w:rPr>
        <w:t xml:space="preserve">   </w:t>
      </w:r>
      <w:r w:rsidR="000C7EDF">
        <w:rPr>
          <w:i/>
          <w:iCs/>
        </w:rPr>
        <w:t xml:space="preserve">  lek. </w:t>
      </w:r>
      <w:r w:rsidR="009C6B56">
        <w:rPr>
          <w:i/>
          <w:iCs/>
        </w:rPr>
        <w:t xml:space="preserve">med. </w:t>
      </w:r>
      <w:r w:rsidR="000C7EDF">
        <w:rPr>
          <w:i/>
          <w:iCs/>
        </w:rPr>
        <w:t xml:space="preserve">Agnieszka Bąk </w:t>
      </w:r>
      <w:r w:rsidR="000C7EDF">
        <w:rPr>
          <w:i/>
          <w:iCs/>
        </w:rPr>
        <w:tab/>
      </w:r>
      <w:r w:rsidR="000C7EDF">
        <w:rPr>
          <w:i/>
          <w:iCs/>
        </w:rPr>
        <w:tab/>
      </w:r>
      <w:r w:rsidR="000C7EDF">
        <w:rPr>
          <w:i/>
          <w:iCs/>
        </w:rPr>
        <w:tab/>
      </w:r>
      <w:r w:rsidR="000C7EDF">
        <w:rPr>
          <w:i/>
          <w:iCs/>
        </w:rPr>
        <w:tab/>
        <w:t xml:space="preserve">         lek. dent. Radosław Maksymowicz </w:t>
      </w:r>
    </w:p>
    <w:p w:rsidR="00D50F81" w:rsidRDefault="00D50F81" w:rsidP="00D50F81">
      <w:pPr>
        <w:jc w:val="both"/>
        <w:rPr>
          <w:i/>
          <w:iCs/>
        </w:rPr>
      </w:pPr>
    </w:p>
    <w:p w:rsidR="00D50F81" w:rsidRDefault="00D50F81" w:rsidP="00D50F81">
      <w:pPr>
        <w:jc w:val="both"/>
        <w:rPr>
          <w:i/>
          <w:iCs/>
        </w:rPr>
      </w:pPr>
    </w:p>
    <w:p w:rsidR="000C7EDF" w:rsidRDefault="000C7EDF" w:rsidP="00D50F81">
      <w:pPr>
        <w:jc w:val="both"/>
        <w:rPr>
          <w:i/>
          <w:iCs/>
        </w:rPr>
      </w:pPr>
    </w:p>
    <w:p w:rsidR="000C7EDF" w:rsidRDefault="000C7EDF" w:rsidP="00D50F81">
      <w:pPr>
        <w:jc w:val="both"/>
        <w:rPr>
          <w:i/>
          <w:iCs/>
        </w:rPr>
      </w:pPr>
    </w:p>
    <w:p w:rsidR="0001169C" w:rsidRDefault="0001169C" w:rsidP="006C5394">
      <w:pPr>
        <w:spacing w:after="120" w:line="240" w:lineRule="exact"/>
        <w:rPr>
          <w:b/>
          <w:i/>
          <w:iCs/>
          <w:sz w:val="110"/>
          <w:szCs w:val="110"/>
        </w:rPr>
      </w:pPr>
    </w:p>
    <w:p w:rsidR="006C5394" w:rsidRDefault="006C5394" w:rsidP="006C5394">
      <w:pPr>
        <w:spacing w:after="120" w:line="240" w:lineRule="exact"/>
        <w:rPr>
          <w:b/>
          <w:i/>
          <w:iCs/>
          <w:sz w:val="110"/>
          <w:szCs w:val="110"/>
        </w:rPr>
      </w:pPr>
    </w:p>
    <w:p w:rsidR="00455E49" w:rsidRDefault="00455E49" w:rsidP="006C5394">
      <w:pPr>
        <w:spacing w:after="120" w:line="240" w:lineRule="exact"/>
        <w:rPr>
          <w:b/>
          <w:i/>
          <w:iCs/>
          <w:sz w:val="110"/>
          <w:szCs w:val="110"/>
        </w:rPr>
      </w:pPr>
    </w:p>
    <w:p w:rsidR="00455E49" w:rsidRDefault="00455E49" w:rsidP="006C5394">
      <w:pPr>
        <w:spacing w:after="120" w:line="240" w:lineRule="exact"/>
        <w:rPr>
          <w:b/>
          <w:i/>
          <w:iCs/>
          <w:sz w:val="110"/>
          <w:szCs w:val="110"/>
        </w:rPr>
      </w:pPr>
    </w:p>
    <w:p w:rsidR="00455E49" w:rsidRDefault="00455E49" w:rsidP="006C5394">
      <w:pPr>
        <w:spacing w:after="120" w:line="240" w:lineRule="exact"/>
        <w:rPr>
          <w:b/>
          <w:i/>
          <w:iCs/>
          <w:sz w:val="110"/>
          <w:szCs w:val="110"/>
        </w:rPr>
      </w:pPr>
    </w:p>
    <w:p w:rsidR="006C5394" w:rsidRDefault="006C5394" w:rsidP="006C5394">
      <w:pPr>
        <w:spacing w:after="120" w:line="240" w:lineRule="exact"/>
        <w:rPr>
          <w:b/>
          <w:i/>
          <w:iCs/>
          <w:sz w:val="110"/>
          <w:szCs w:val="110"/>
        </w:rPr>
      </w:pPr>
    </w:p>
    <w:p w:rsidR="006C5394" w:rsidRDefault="006C5394" w:rsidP="006C5394">
      <w:pPr>
        <w:spacing w:after="120" w:line="240" w:lineRule="exact"/>
        <w:rPr>
          <w:b/>
          <w:i/>
          <w:iCs/>
          <w:sz w:val="110"/>
          <w:szCs w:val="110"/>
        </w:rPr>
      </w:pPr>
    </w:p>
    <w:p w:rsidR="00E80A23" w:rsidRDefault="009C6B56" w:rsidP="00E80A23">
      <w:pPr>
        <w:spacing w:after="120" w:line="240" w:lineRule="exact"/>
        <w:jc w:val="center"/>
        <w:rPr>
          <w:rFonts w:eastAsia="Calibri" w:cs="Calibri"/>
          <w:b/>
        </w:rPr>
      </w:pPr>
      <w:r>
        <w:rPr>
          <w:rFonts w:eastAsia="Calibri" w:cs="Calibri"/>
          <w:b/>
        </w:rPr>
        <w:lastRenderedPageBreak/>
        <w:t>Sp</w:t>
      </w:r>
      <w:r w:rsidR="00E80A23">
        <w:rPr>
          <w:rFonts w:eastAsia="Calibri" w:cs="Calibri"/>
          <w:b/>
        </w:rPr>
        <w:t>rawozdanie z działalności Komisji Rewizyjnej</w:t>
      </w:r>
    </w:p>
    <w:p w:rsidR="00E80A23" w:rsidRDefault="00E80A23" w:rsidP="00E80A23">
      <w:pPr>
        <w:spacing w:after="120" w:line="240" w:lineRule="exact"/>
        <w:jc w:val="center"/>
        <w:rPr>
          <w:rFonts w:eastAsia="Calibri" w:cs="Calibri"/>
          <w:b/>
        </w:rPr>
      </w:pPr>
      <w:r>
        <w:rPr>
          <w:rFonts w:eastAsia="Calibri" w:cs="Calibri"/>
          <w:b/>
        </w:rPr>
        <w:t>Okręgowej Izby Lekarskiej w Rzeszowie za 2024 rok</w:t>
      </w:r>
    </w:p>
    <w:p w:rsidR="009C6B56" w:rsidRDefault="009C6B56" w:rsidP="00E80A23">
      <w:pPr>
        <w:spacing w:after="120" w:line="240" w:lineRule="exact"/>
        <w:jc w:val="center"/>
      </w:pPr>
    </w:p>
    <w:p w:rsidR="00E80A23" w:rsidRDefault="00E80A23" w:rsidP="00E80A23">
      <w:pPr>
        <w:spacing w:after="120" w:line="240" w:lineRule="exact"/>
        <w:jc w:val="both"/>
      </w:pPr>
      <w:r>
        <w:rPr>
          <w:rFonts w:eastAsia="Calibri" w:cs="Calibri"/>
        </w:rPr>
        <w:tab/>
        <w:t xml:space="preserve">  Komisja Rewizyjna przy Okręgowej Izbie Lekarskiej w Rzeszowie  w roku 2024 pracowała w składzie 4 osobowym.</w:t>
      </w:r>
    </w:p>
    <w:p w:rsidR="00E80A23" w:rsidRDefault="00E80A23" w:rsidP="00E80A23">
      <w:pPr>
        <w:spacing w:after="120" w:line="240" w:lineRule="exact"/>
        <w:jc w:val="both"/>
      </w:pPr>
      <w:r>
        <w:rPr>
          <w:rFonts w:eastAsia="Calibri" w:cs="Calibri"/>
        </w:rPr>
        <w:t>Wiceprzewodnicząca – Barbara Ornat</w:t>
      </w:r>
    </w:p>
    <w:p w:rsidR="00E80A23" w:rsidRDefault="00E80A23" w:rsidP="00E80A23">
      <w:pPr>
        <w:spacing w:after="120" w:line="240" w:lineRule="exact"/>
        <w:jc w:val="both"/>
        <w:rPr>
          <w:rFonts w:eastAsia="Calibri" w:cs="Calibri"/>
        </w:rPr>
      </w:pPr>
      <w:r>
        <w:rPr>
          <w:rFonts w:eastAsia="Calibri" w:cs="Calibri"/>
        </w:rPr>
        <w:t>Członkowie : Ludwik Obara, Rafał Zieliński, Tomasz Półgrabia</w:t>
      </w:r>
    </w:p>
    <w:p w:rsidR="00E80A23" w:rsidRPr="0060374F" w:rsidRDefault="00E80A23" w:rsidP="00E80A23">
      <w:pPr>
        <w:spacing w:after="120" w:line="240" w:lineRule="exact"/>
        <w:jc w:val="both"/>
        <w:rPr>
          <w:rFonts w:eastAsia="Calibri" w:cs="Calibri"/>
        </w:rPr>
      </w:pPr>
      <w:r>
        <w:rPr>
          <w:rFonts w:eastAsia="Calibri" w:cs="Calibri"/>
        </w:rPr>
        <w:t>Przewodniczący  Andrzej Bednarski zmarł w 2024 roku w związku z tym na obecnym  Zjeździe będą przeprowadzone wybory uzupełniające.</w:t>
      </w:r>
    </w:p>
    <w:p w:rsidR="00E80A23" w:rsidRDefault="00E80A23" w:rsidP="00E80A23">
      <w:pPr>
        <w:spacing w:line="240" w:lineRule="exact"/>
        <w:ind w:firstLine="709"/>
      </w:pPr>
      <w:r>
        <w:rPr>
          <w:rFonts w:eastAsia="Calibri" w:cs="Calibri"/>
        </w:rPr>
        <w:t>Komisja Rewizyjna w dniu 19 lutego 2025 r. przeprowadziła kontrolę dokumentacji finansowej dotyczącej 2024 r.  Kontrolą zostały objęte raporty kasowe pod względem formalnym i rachunkowym za wszystkie miesiące  2024 roku  . W trakcie kontroli stwierdzono zgodność dokumentacji finansowej pod względem merytorycznym, formalnym i rachunkowym.  Stwierdzono iż dokumenty finansowe są prawidłowo opisane i zestawione chronologicznie. Wyczerpujących odpowiedzi na pytania członków Komisji udzieliła główna księgowa Izby Pani Joanna Noworól.</w:t>
      </w:r>
    </w:p>
    <w:p w:rsidR="00E80A23" w:rsidRDefault="00E80A23" w:rsidP="00E80A23">
      <w:pPr>
        <w:spacing w:line="240" w:lineRule="exact"/>
        <w:jc w:val="both"/>
        <w:rPr>
          <w:rFonts w:eastAsia="Calibri" w:cs="Calibri"/>
          <w:b/>
        </w:rPr>
      </w:pPr>
    </w:p>
    <w:p w:rsidR="00E80A23" w:rsidRPr="002F4BE8" w:rsidRDefault="00E80A23" w:rsidP="00E80A23">
      <w:pPr>
        <w:spacing w:line="240" w:lineRule="exact"/>
        <w:jc w:val="both"/>
        <w:rPr>
          <w:rFonts w:eastAsia="Calibri" w:cs="Calibri"/>
          <w:b/>
        </w:rPr>
      </w:pPr>
      <w:r>
        <w:rPr>
          <w:rFonts w:eastAsia="Calibri" w:cs="Calibri"/>
          <w:b/>
        </w:rPr>
        <w:t xml:space="preserve">Przeanalizowano ściągalność składek członkowskich  za okres od 2019  do 2024 roku. </w:t>
      </w:r>
    </w:p>
    <w:p w:rsidR="00E80A23" w:rsidRDefault="00E80A23" w:rsidP="00E80A23">
      <w:pPr>
        <w:spacing w:line="240" w:lineRule="exact"/>
        <w:jc w:val="both"/>
        <w:rPr>
          <w:rFonts w:eastAsia="Calibri" w:cs="Calibri"/>
          <w:b/>
        </w:rPr>
      </w:pPr>
    </w:p>
    <w:p w:rsidR="00E80A23" w:rsidRDefault="00E80A23" w:rsidP="00E80A23">
      <w:pPr>
        <w:spacing w:line="240" w:lineRule="exact"/>
        <w:jc w:val="both"/>
      </w:pPr>
      <w:r>
        <w:rPr>
          <w:rFonts w:eastAsia="Calibri" w:cs="Calibri"/>
        </w:rPr>
        <w:t xml:space="preserve">Z roku 2019 pozostała zaległość składek członkowskich w wysokości              660,00 zł      </w:t>
      </w:r>
    </w:p>
    <w:p w:rsidR="00E80A23" w:rsidRDefault="00E80A23" w:rsidP="00E80A23">
      <w:pPr>
        <w:spacing w:line="240" w:lineRule="exact"/>
        <w:jc w:val="both"/>
      </w:pPr>
      <w:r>
        <w:rPr>
          <w:rFonts w:eastAsia="Calibri" w:cs="Calibri"/>
        </w:rPr>
        <w:t>Z roku 2020 pozostała zaległość składek członkowskich w wysokości           1.020,00 zł</w:t>
      </w:r>
    </w:p>
    <w:p w:rsidR="00E80A23" w:rsidRDefault="00E80A23" w:rsidP="00E80A23">
      <w:pPr>
        <w:spacing w:line="240" w:lineRule="exact"/>
        <w:jc w:val="both"/>
      </w:pPr>
      <w:r>
        <w:rPr>
          <w:rFonts w:eastAsia="Calibri" w:cs="Calibri"/>
        </w:rPr>
        <w:t>Z roku 2021 pozostała zaległość składek członkowskich w wysokości              960,00 zł</w:t>
      </w:r>
    </w:p>
    <w:p w:rsidR="00E80A23" w:rsidRDefault="00E80A23" w:rsidP="00E80A23">
      <w:pPr>
        <w:spacing w:line="240" w:lineRule="exact"/>
        <w:jc w:val="both"/>
        <w:rPr>
          <w:rFonts w:eastAsia="Calibri" w:cs="Calibri"/>
        </w:rPr>
      </w:pPr>
      <w:r>
        <w:rPr>
          <w:rFonts w:eastAsia="Calibri" w:cs="Calibri"/>
        </w:rPr>
        <w:t>Z roku 2022 pozostała zaległość składek członkowskich w wysokości           6.640,00 zł</w:t>
      </w:r>
    </w:p>
    <w:p w:rsidR="00E80A23" w:rsidRDefault="00E80A23" w:rsidP="00E80A23">
      <w:pPr>
        <w:spacing w:line="240" w:lineRule="exact"/>
        <w:jc w:val="both"/>
        <w:rPr>
          <w:rFonts w:eastAsia="Calibri" w:cs="Calibri"/>
        </w:rPr>
      </w:pPr>
      <w:r>
        <w:rPr>
          <w:rFonts w:eastAsia="Calibri" w:cs="Calibri"/>
        </w:rPr>
        <w:t>Z roku 2023 pozostała zaległość składek członkowskich w wysokości         25.050,00 zł</w:t>
      </w:r>
    </w:p>
    <w:p w:rsidR="00E80A23" w:rsidRDefault="00E80A23" w:rsidP="00E80A23">
      <w:pPr>
        <w:spacing w:line="240" w:lineRule="exact"/>
        <w:jc w:val="both"/>
      </w:pPr>
      <w:r>
        <w:rPr>
          <w:rFonts w:eastAsia="Calibri" w:cs="Calibri"/>
        </w:rPr>
        <w:t xml:space="preserve">Z roku 2024 pozostała zaległość składek członkowskich w wysokości       524.881,00 zł </w:t>
      </w:r>
    </w:p>
    <w:p w:rsidR="00E80A23" w:rsidRDefault="00E80A23" w:rsidP="00E80A23">
      <w:pPr>
        <w:spacing w:line="240" w:lineRule="exact"/>
        <w:jc w:val="both"/>
      </w:pPr>
      <w:r>
        <w:rPr>
          <w:rFonts w:eastAsia="Calibri" w:cs="Calibri"/>
        </w:rPr>
        <w:t xml:space="preserve">   (Stan na 31.01.2025)</w:t>
      </w:r>
    </w:p>
    <w:p w:rsidR="00E80A23" w:rsidRDefault="00E80A23" w:rsidP="00E80A23">
      <w:pPr>
        <w:spacing w:line="240" w:lineRule="exact"/>
        <w:jc w:val="both"/>
        <w:rPr>
          <w:rFonts w:eastAsia="Calibri" w:cs="Calibri"/>
        </w:rPr>
      </w:pPr>
    </w:p>
    <w:p w:rsidR="00E80A23" w:rsidRDefault="00E80A23" w:rsidP="00E80A23">
      <w:pPr>
        <w:spacing w:line="240" w:lineRule="exact"/>
        <w:jc w:val="both"/>
      </w:pPr>
      <w:r>
        <w:rPr>
          <w:rFonts w:eastAsia="Calibri" w:cs="Calibri"/>
        </w:rPr>
        <w:t xml:space="preserve">Z porównania stanów zaległości na koniec 2023 i 2024 roku wynika, że należności </w:t>
      </w:r>
    </w:p>
    <w:p w:rsidR="00E80A23" w:rsidRDefault="00E80A23" w:rsidP="00E80A23">
      <w:pPr>
        <w:spacing w:line="240" w:lineRule="exact"/>
        <w:jc w:val="both"/>
        <w:rPr>
          <w:rFonts w:eastAsia="Calibri" w:cs="Calibri"/>
        </w:rPr>
      </w:pPr>
      <w:r>
        <w:rPr>
          <w:rFonts w:eastAsia="Calibri" w:cs="Calibri"/>
        </w:rPr>
        <w:t>z poprzednich lat zostały w znacznym stopniu uregulowane jednak według danych na dzień 31.01.2025 ilość osób zalegających ze składkami to 1.107 t.j. 18 % członków OIL w Rzeszowie.</w:t>
      </w:r>
    </w:p>
    <w:p w:rsidR="00E80A23" w:rsidRDefault="00E80A23" w:rsidP="00E80A23">
      <w:pPr>
        <w:spacing w:line="240" w:lineRule="exact"/>
        <w:jc w:val="both"/>
      </w:pPr>
      <w:r>
        <w:rPr>
          <w:rFonts w:eastAsia="Calibri" w:cs="Calibri"/>
        </w:rPr>
        <w:t>W stosunku do roku poprzedniego nastąpiło zmniejszenie o 5,3%</w:t>
      </w:r>
    </w:p>
    <w:p w:rsidR="00E80A23" w:rsidRDefault="00E80A23" w:rsidP="00E80A23">
      <w:pPr>
        <w:spacing w:line="240" w:lineRule="exact"/>
        <w:jc w:val="both"/>
        <w:rPr>
          <w:rFonts w:eastAsia="Calibri" w:cs="Calibri"/>
        </w:rPr>
      </w:pPr>
    </w:p>
    <w:p w:rsidR="00E80A23" w:rsidRDefault="00E80A23" w:rsidP="00E80A23">
      <w:pPr>
        <w:spacing w:line="240" w:lineRule="exact"/>
        <w:jc w:val="both"/>
        <w:rPr>
          <w:rFonts w:eastAsia="Calibri" w:cs="Calibri"/>
        </w:rPr>
      </w:pPr>
      <w:r>
        <w:rPr>
          <w:rFonts w:eastAsia="Calibri" w:cs="Calibri"/>
        </w:rPr>
        <w:t xml:space="preserve">W ciągu całego roku wysłano  monity do lekarzy, którzy zalegają z płatnością składek.       </w:t>
      </w:r>
    </w:p>
    <w:p w:rsidR="00E80A23" w:rsidRDefault="00E80A23" w:rsidP="00E80A23">
      <w:pPr>
        <w:spacing w:line="240" w:lineRule="exact"/>
        <w:jc w:val="both"/>
      </w:pPr>
      <w:r>
        <w:rPr>
          <w:rFonts w:eastAsia="Calibri" w:cs="Calibri"/>
        </w:rPr>
        <w:t xml:space="preserve">Nakazy sądowe zostały wydane wobec 2 lekarzy, natomiast wobec 4 lekarzy sprawy zostały skierowane do Sądu i OIL oczekuje na wydanie nakazu sądowego. </w:t>
      </w:r>
    </w:p>
    <w:p w:rsidR="00E80A23" w:rsidRDefault="00E80A23" w:rsidP="00E80A23">
      <w:pPr>
        <w:spacing w:line="240" w:lineRule="exact"/>
        <w:jc w:val="both"/>
        <w:rPr>
          <w:rFonts w:eastAsia="Calibri" w:cs="Calibri"/>
        </w:rPr>
      </w:pPr>
    </w:p>
    <w:p w:rsidR="00E80A23" w:rsidRDefault="00E80A23" w:rsidP="00E80A23">
      <w:pPr>
        <w:spacing w:line="240" w:lineRule="exact"/>
        <w:jc w:val="both"/>
        <w:rPr>
          <w:rFonts w:eastAsia="Calibri" w:cs="Calibri"/>
          <w:b/>
          <w:bCs/>
        </w:rPr>
      </w:pPr>
      <w:r>
        <w:rPr>
          <w:rFonts w:eastAsia="Calibri" w:cs="Calibri"/>
        </w:rPr>
        <w:t xml:space="preserve">Komisja Rewizyjna przeanalizowała koszty związane z utrzymaniem siedziby Izby Lekarskiej i jej otoczenia. W roku 2024 wykonano renowację schodów której koszt wyniósł </w:t>
      </w:r>
      <w:r w:rsidRPr="00617066">
        <w:rPr>
          <w:rFonts w:eastAsia="Calibri" w:cs="Calibri"/>
          <w:b/>
          <w:bCs/>
        </w:rPr>
        <w:t>49.200,00</w:t>
      </w:r>
      <w:r>
        <w:rPr>
          <w:rFonts w:eastAsia="Calibri" w:cs="Calibri"/>
        </w:rPr>
        <w:t xml:space="preserve"> </w:t>
      </w:r>
      <w:r w:rsidRPr="00617066">
        <w:rPr>
          <w:rFonts w:eastAsia="Calibri" w:cs="Calibri"/>
          <w:b/>
          <w:bCs/>
        </w:rPr>
        <w:t>zł</w:t>
      </w:r>
      <w:r>
        <w:rPr>
          <w:rFonts w:eastAsia="Calibri" w:cs="Calibri"/>
        </w:rPr>
        <w:t xml:space="preserve">, modernizację kamer kwota </w:t>
      </w:r>
      <w:r w:rsidRPr="00617066">
        <w:rPr>
          <w:rFonts w:eastAsia="Calibri" w:cs="Calibri"/>
          <w:b/>
          <w:bCs/>
        </w:rPr>
        <w:t>20.541,00 zł</w:t>
      </w:r>
      <w:r>
        <w:rPr>
          <w:rFonts w:eastAsia="Calibri" w:cs="Calibri"/>
          <w:b/>
          <w:bCs/>
        </w:rPr>
        <w:t xml:space="preserve">. </w:t>
      </w:r>
    </w:p>
    <w:p w:rsidR="00E80A23" w:rsidRPr="008A0CB5" w:rsidRDefault="00E80A23" w:rsidP="00E80A23">
      <w:pPr>
        <w:spacing w:line="240" w:lineRule="exact"/>
        <w:jc w:val="both"/>
        <w:rPr>
          <w:rFonts w:eastAsia="Calibri" w:cs="Calibri"/>
          <w:b/>
          <w:bCs/>
        </w:rPr>
      </w:pPr>
      <w:r>
        <w:rPr>
          <w:rFonts w:eastAsia="Calibri" w:cs="Calibri"/>
        </w:rPr>
        <w:t xml:space="preserve">Koszty pielęgnacji zieleni wokół Izby wyniosły </w:t>
      </w:r>
      <w:r>
        <w:rPr>
          <w:rFonts w:eastAsia="Calibri" w:cs="Calibri"/>
          <w:b/>
          <w:bCs/>
        </w:rPr>
        <w:t>19.936,11 zł</w:t>
      </w:r>
      <w:r>
        <w:rPr>
          <w:rFonts w:eastAsia="Calibri" w:cs="Calibri"/>
        </w:rPr>
        <w:t xml:space="preserve">. </w:t>
      </w:r>
    </w:p>
    <w:p w:rsidR="00E80A23" w:rsidRDefault="00E80A23" w:rsidP="00E80A23">
      <w:pPr>
        <w:spacing w:line="240" w:lineRule="exact"/>
        <w:jc w:val="both"/>
        <w:rPr>
          <w:rFonts w:eastAsia="Calibri" w:cs="Calibri"/>
        </w:rPr>
      </w:pPr>
    </w:p>
    <w:p w:rsidR="00E80A23" w:rsidRDefault="00E80A23" w:rsidP="00E80A23">
      <w:pPr>
        <w:spacing w:line="240" w:lineRule="exact"/>
        <w:jc w:val="both"/>
      </w:pPr>
      <w:r>
        <w:rPr>
          <w:rFonts w:eastAsia="Calibri" w:cs="Calibri"/>
        </w:rPr>
        <w:t xml:space="preserve">Kontrolą objęto również  koszty utrzymania mieszkania w Warszawie. </w:t>
      </w:r>
    </w:p>
    <w:p w:rsidR="00E80A23" w:rsidRDefault="00E80A23" w:rsidP="00E80A23">
      <w:pPr>
        <w:spacing w:line="240" w:lineRule="exact"/>
        <w:jc w:val="both"/>
      </w:pPr>
      <w:r>
        <w:rPr>
          <w:rFonts w:eastAsia="Calibri" w:cs="Calibri"/>
        </w:rPr>
        <w:t xml:space="preserve">Koszty ogółem wyniosły </w:t>
      </w:r>
      <w:r>
        <w:rPr>
          <w:rFonts w:eastAsia="Calibri" w:cs="Calibri"/>
          <w:b/>
          <w:bCs/>
        </w:rPr>
        <w:t>96.451,61</w:t>
      </w:r>
      <w:r>
        <w:rPr>
          <w:rFonts w:eastAsia="Calibri" w:cs="Calibri"/>
        </w:rPr>
        <w:t xml:space="preserve"> </w:t>
      </w:r>
      <w:r>
        <w:rPr>
          <w:rFonts w:eastAsia="Calibri" w:cs="Calibri"/>
          <w:b/>
          <w:bCs/>
        </w:rPr>
        <w:t>zł</w:t>
      </w:r>
      <w:r>
        <w:rPr>
          <w:rFonts w:eastAsia="Calibri" w:cs="Calibri"/>
        </w:rPr>
        <w:t xml:space="preserve">, w tym amortyzacja </w:t>
      </w:r>
      <w:r>
        <w:rPr>
          <w:rFonts w:eastAsia="Calibri" w:cs="Calibri"/>
          <w:b/>
          <w:bCs/>
        </w:rPr>
        <w:t>12.387,96</w:t>
      </w:r>
      <w:r>
        <w:rPr>
          <w:rFonts w:eastAsia="Calibri" w:cs="Calibri"/>
        </w:rPr>
        <w:t xml:space="preserve"> </w:t>
      </w:r>
      <w:r>
        <w:rPr>
          <w:rFonts w:eastAsia="Calibri" w:cs="Calibri"/>
          <w:b/>
          <w:bCs/>
        </w:rPr>
        <w:t>zł</w:t>
      </w:r>
      <w:r>
        <w:rPr>
          <w:rFonts w:eastAsia="Calibri" w:cs="Calibri"/>
        </w:rPr>
        <w:t xml:space="preserve">. Przychody zamknęły się </w:t>
      </w:r>
      <w:r>
        <w:rPr>
          <w:rFonts w:eastAsia="Calibri" w:cs="Calibri"/>
        </w:rPr>
        <w:br/>
        <w:t xml:space="preserve">w kwocie  </w:t>
      </w:r>
      <w:r>
        <w:rPr>
          <w:rFonts w:eastAsia="Calibri" w:cs="Calibri"/>
          <w:b/>
          <w:bCs/>
        </w:rPr>
        <w:t>43.550,00 zł</w:t>
      </w:r>
      <w:r>
        <w:rPr>
          <w:rFonts w:eastAsia="Calibri" w:cs="Calibri"/>
        </w:rPr>
        <w:t xml:space="preserve">. Strata wyniosła </w:t>
      </w:r>
      <w:r>
        <w:rPr>
          <w:rFonts w:eastAsia="Calibri" w:cs="Calibri"/>
          <w:b/>
          <w:bCs/>
        </w:rPr>
        <w:t>52.901,61 zł</w:t>
      </w:r>
      <w:r>
        <w:rPr>
          <w:rFonts w:eastAsia="Calibri" w:cs="Calibri"/>
        </w:rPr>
        <w:t xml:space="preserve"> (zwiększenie o 26,7% w stosunku do roku poprzedniego).</w:t>
      </w:r>
    </w:p>
    <w:p w:rsidR="00E80A23" w:rsidRDefault="00E80A23" w:rsidP="00E80A23">
      <w:pPr>
        <w:spacing w:line="240" w:lineRule="exact"/>
        <w:jc w:val="both"/>
        <w:rPr>
          <w:rFonts w:eastAsia="Calibri" w:cs="Calibri"/>
        </w:rPr>
      </w:pPr>
    </w:p>
    <w:p w:rsidR="00E80A23" w:rsidRDefault="00E80A23" w:rsidP="00E80A23">
      <w:pPr>
        <w:spacing w:line="240" w:lineRule="exact"/>
        <w:jc w:val="both"/>
      </w:pPr>
      <w:r>
        <w:rPr>
          <w:rFonts w:eastAsia="Calibri" w:cs="Calibri"/>
        </w:rPr>
        <w:t xml:space="preserve">Koszty utrzymania Biura Terenowego w Tarnobrzegu wyniosły </w:t>
      </w:r>
      <w:r>
        <w:rPr>
          <w:rFonts w:eastAsia="Calibri" w:cs="Calibri"/>
          <w:b/>
          <w:bCs/>
        </w:rPr>
        <w:t>44.596,73 zł</w:t>
      </w:r>
      <w:r>
        <w:rPr>
          <w:rFonts w:eastAsia="Calibri" w:cs="Calibri"/>
        </w:rPr>
        <w:t>. Kwota ta obejmuje dzierżawę lokalu, media, materiały biurowe, podatki i wynagrodzenie dla sekretarki zatrudnionej w wymiarze 1/3 etatu.</w:t>
      </w:r>
    </w:p>
    <w:p w:rsidR="00E80A23" w:rsidRDefault="00E80A23" w:rsidP="00E80A23">
      <w:pPr>
        <w:spacing w:line="240" w:lineRule="exact"/>
        <w:jc w:val="both"/>
        <w:rPr>
          <w:rFonts w:eastAsia="Calibri" w:cs="Calibri"/>
        </w:rPr>
      </w:pPr>
    </w:p>
    <w:p w:rsidR="00E80A23" w:rsidRDefault="00E80A23" w:rsidP="00E80A23">
      <w:pPr>
        <w:spacing w:line="240" w:lineRule="exact"/>
        <w:jc w:val="both"/>
        <w:rPr>
          <w:rFonts w:eastAsia="Calibri" w:cs="Calibri"/>
        </w:rPr>
      </w:pPr>
    </w:p>
    <w:p w:rsidR="00E80A23" w:rsidRDefault="00E80A23" w:rsidP="00E80A23">
      <w:pPr>
        <w:spacing w:line="240" w:lineRule="exact"/>
        <w:jc w:val="both"/>
        <w:rPr>
          <w:rFonts w:eastAsia="Calibri" w:cs="Calibri"/>
          <w:b/>
        </w:rPr>
      </w:pPr>
    </w:p>
    <w:p w:rsidR="00E80A23" w:rsidRDefault="00E80A23" w:rsidP="00E80A23">
      <w:pPr>
        <w:spacing w:line="240" w:lineRule="exact"/>
        <w:jc w:val="both"/>
        <w:rPr>
          <w:rFonts w:eastAsia="Calibri" w:cs="Calibri"/>
        </w:rPr>
      </w:pPr>
    </w:p>
    <w:p w:rsidR="00E80A23" w:rsidRDefault="00E80A23" w:rsidP="00E80A23">
      <w:pPr>
        <w:spacing w:line="240" w:lineRule="exact"/>
        <w:jc w:val="both"/>
      </w:pPr>
      <w:r>
        <w:rPr>
          <w:rFonts w:eastAsia="Calibri" w:cs="Calibri"/>
        </w:rPr>
        <w:t xml:space="preserve"> </w:t>
      </w:r>
    </w:p>
    <w:p w:rsidR="00E80A23" w:rsidRDefault="00E80A23" w:rsidP="00E80A23">
      <w:pPr>
        <w:spacing w:line="240" w:lineRule="exact"/>
        <w:jc w:val="both"/>
        <w:rPr>
          <w:rFonts w:eastAsia="Calibri" w:cs="Calibri"/>
        </w:rPr>
      </w:pPr>
      <w:r>
        <w:rPr>
          <w:rFonts w:eastAsia="Calibri" w:cs="Calibri"/>
        </w:rPr>
        <w:t xml:space="preserve">Za  rok 2024 otrzymano refundację  od Ministerstwa Zdrowia  za czynności przejęte od administracji państwowej, w wysokości </w:t>
      </w:r>
      <w:r>
        <w:rPr>
          <w:rFonts w:eastAsia="Calibri" w:cs="Calibri"/>
          <w:b/>
        </w:rPr>
        <w:t>163.500,13 zł.</w:t>
      </w:r>
      <w:r>
        <w:rPr>
          <w:rFonts w:eastAsia="Calibri" w:cs="Calibri"/>
        </w:rPr>
        <w:t xml:space="preserve"> za 5739 członków, koszty</w:t>
      </w:r>
      <w:r>
        <w:rPr>
          <w:rFonts w:eastAsia="Calibri" w:cs="Calibri"/>
          <w:b/>
        </w:rPr>
        <w:t xml:space="preserve"> </w:t>
      </w:r>
      <w:r>
        <w:rPr>
          <w:rFonts w:eastAsia="Calibri" w:cs="Calibri"/>
        </w:rPr>
        <w:t xml:space="preserve">rzeczywiste wyniosły </w:t>
      </w:r>
      <w:r>
        <w:rPr>
          <w:rFonts w:eastAsia="Calibri" w:cs="Calibri"/>
          <w:b/>
          <w:bCs/>
        </w:rPr>
        <w:t>249.906,00</w:t>
      </w:r>
      <w:r>
        <w:rPr>
          <w:rFonts w:eastAsia="Calibri" w:cs="Calibri"/>
        </w:rPr>
        <w:t xml:space="preserve"> </w:t>
      </w:r>
      <w:r w:rsidRPr="00E32D58">
        <w:rPr>
          <w:rFonts w:eastAsia="Calibri" w:cs="Calibri"/>
          <w:b/>
          <w:bCs/>
        </w:rPr>
        <w:t>zł</w:t>
      </w:r>
      <w:r>
        <w:rPr>
          <w:rFonts w:eastAsia="Calibri" w:cs="Calibri"/>
        </w:rPr>
        <w:t>.</w:t>
      </w:r>
    </w:p>
    <w:p w:rsidR="00E80A23" w:rsidRDefault="00E80A23" w:rsidP="00E80A23">
      <w:pPr>
        <w:spacing w:line="240" w:lineRule="exact"/>
        <w:jc w:val="both"/>
        <w:rPr>
          <w:rFonts w:eastAsia="Calibri" w:cs="Calibri"/>
        </w:rPr>
      </w:pPr>
      <w:r>
        <w:rPr>
          <w:rFonts w:eastAsia="Calibri" w:cs="Calibri"/>
        </w:rPr>
        <w:t xml:space="preserve"> </w:t>
      </w:r>
    </w:p>
    <w:p w:rsidR="00E80A23" w:rsidRDefault="00E80A23" w:rsidP="00E80A23">
      <w:pPr>
        <w:spacing w:line="240" w:lineRule="exact"/>
        <w:jc w:val="both"/>
        <w:rPr>
          <w:rFonts w:eastAsia="Calibri" w:cs="Calibri"/>
        </w:rPr>
      </w:pPr>
      <w:r>
        <w:rPr>
          <w:rFonts w:eastAsia="Calibri" w:cs="Calibri"/>
        </w:rPr>
        <w:t xml:space="preserve">Według rejestru OIL stan członków izby na dzień 31.01.2025 wynosi 5.924 osób.    </w:t>
      </w:r>
    </w:p>
    <w:p w:rsidR="00E80A23" w:rsidRDefault="00E80A23" w:rsidP="00E80A23">
      <w:pPr>
        <w:spacing w:line="240" w:lineRule="exact"/>
        <w:jc w:val="both"/>
      </w:pPr>
    </w:p>
    <w:p w:rsidR="00E80A23" w:rsidRDefault="00E80A23" w:rsidP="00E80A23">
      <w:pPr>
        <w:spacing w:line="240" w:lineRule="exact"/>
        <w:jc w:val="both"/>
        <w:rPr>
          <w:rFonts w:eastAsia="Calibri" w:cs="Calibri"/>
        </w:rPr>
      </w:pPr>
    </w:p>
    <w:p w:rsidR="00E80A23" w:rsidRDefault="00E80A23" w:rsidP="00E80A23">
      <w:pPr>
        <w:spacing w:after="120" w:line="240" w:lineRule="exact"/>
        <w:jc w:val="both"/>
      </w:pPr>
      <w:r>
        <w:rPr>
          <w:rFonts w:eastAsia="Times New Roman" w:cs="Times New Roman"/>
        </w:rPr>
        <w:t xml:space="preserve">Członkowie Komisji Rewizyjnej podczas kontroli sprawdzili działalność funduszy działających      </w:t>
      </w:r>
      <w:r>
        <w:rPr>
          <w:rFonts w:eastAsia="Times New Roman" w:cs="Times New Roman"/>
        </w:rPr>
        <w:br/>
        <w:t xml:space="preserve">w  OIL w Rzeszowie: </w:t>
      </w:r>
    </w:p>
    <w:p w:rsidR="009C6B56" w:rsidRDefault="00E80A23" w:rsidP="00E80A23">
      <w:pPr>
        <w:pStyle w:val="Akapitzlist"/>
        <w:numPr>
          <w:ilvl w:val="0"/>
          <w:numId w:val="33"/>
        </w:numPr>
        <w:suppressAutoHyphens w:val="0"/>
        <w:spacing w:line="240" w:lineRule="exact"/>
        <w:contextualSpacing/>
        <w:jc w:val="both"/>
        <w:rPr>
          <w:rFonts w:eastAsia="Calibri" w:cs="Calibri"/>
        </w:rPr>
      </w:pPr>
      <w:r w:rsidRPr="00722EBD">
        <w:rPr>
          <w:rFonts w:eastAsia="Calibri" w:cs="Calibri"/>
        </w:rPr>
        <w:t xml:space="preserve">z Funduszu  Szkoleniowego w 2024 roku  skorzystało 95 osób  i wykorzystano </w:t>
      </w:r>
    </w:p>
    <w:p w:rsidR="00E80A23" w:rsidRPr="009C6B56" w:rsidRDefault="009C6B56" w:rsidP="009C6B56">
      <w:pPr>
        <w:suppressAutoHyphens w:val="0"/>
        <w:spacing w:line="240" w:lineRule="exact"/>
        <w:contextualSpacing/>
        <w:jc w:val="both"/>
        <w:rPr>
          <w:rFonts w:eastAsia="Calibri" w:cs="Calibri"/>
        </w:rPr>
      </w:pPr>
      <w:r>
        <w:rPr>
          <w:rFonts w:eastAsia="Calibri" w:cs="Calibri"/>
          <w:b/>
        </w:rPr>
        <w:t xml:space="preserve">      </w:t>
      </w:r>
      <w:r w:rsidR="00E80A23" w:rsidRPr="009C6B56">
        <w:rPr>
          <w:rFonts w:eastAsia="Calibri" w:cs="Calibri"/>
          <w:b/>
        </w:rPr>
        <w:t>273.100,00</w:t>
      </w:r>
      <w:r w:rsidR="00E80A23" w:rsidRPr="009C6B56">
        <w:rPr>
          <w:rFonts w:eastAsia="Calibri" w:cs="Calibri"/>
        </w:rPr>
        <w:t xml:space="preserve"> </w:t>
      </w:r>
      <w:r w:rsidR="00E80A23" w:rsidRPr="009C6B56">
        <w:rPr>
          <w:rFonts w:eastAsia="Calibri" w:cs="Calibri"/>
          <w:b/>
        </w:rPr>
        <w:t xml:space="preserve"> zł. </w:t>
      </w:r>
    </w:p>
    <w:p w:rsidR="00E80A23" w:rsidRPr="00736D66" w:rsidRDefault="00E80A23" w:rsidP="00E80A23">
      <w:pPr>
        <w:spacing w:line="240" w:lineRule="exact"/>
        <w:ind w:firstLine="360"/>
        <w:jc w:val="both"/>
        <w:rPr>
          <w:rFonts w:eastAsia="Calibri" w:cs="Calibri"/>
        </w:rPr>
      </w:pPr>
      <w:r w:rsidRPr="00736D66">
        <w:rPr>
          <w:rFonts w:eastAsia="Calibri" w:cs="Calibri"/>
        </w:rPr>
        <w:t>Do wykorzystania  w roku 2025 jest:</w:t>
      </w:r>
    </w:p>
    <w:p w:rsidR="00E80A23" w:rsidRDefault="00E80A23" w:rsidP="00E80A23">
      <w:pPr>
        <w:spacing w:line="240" w:lineRule="exact"/>
        <w:ind w:left="420"/>
        <w:jc w:val="both"/>
        <w:rPr>
          <w:rFonts w:eastAsia="Calibri" w:cs="Calibri"/>
        </w:rPr>
      </w:pPr>
      <w:r>
        <w:rPr>
          <w:rFonts w:eastAsia="Calibri" w:cs="Calibri"/>
        </w:rPr>
        <w:t xml:space="preserve">- odpis za rok 2025  </w:t>
      </w:r>
    </w:p>
    <w:p w:rsidR="00E80A23" w:rsidRDefault="00E80A23" w:rsidP="00E80A23">
      <w:pPr>
        <w:spacing w:line="240" w:lineRule="exact"/>
        <w:ind w:left="420"/>
        <w:jc w:val="both"/>
        <w:rPr>
          <w:rFonts w:eastAsia="Calibri" w:cs="Calibri"/>
        </w:rPr>
      </w:pPr>
      <w:r>
        <w:rPr>
          <w:rFonts w:eastAsia="Calibri" w:cs="Calibri"/>
        </w:rPr>
        <w:t xml:space="preserve">-  odsetki od lokat bankowych i składek </w:t>
      </w:r>
    </w:p>
    <w:p w:rsidR="00E80A23" w:rsidRPr="003148C5" w:rsidRDefault="00E80A23" w:rsidP="00E80A23">
      <w:pPr>
        <w:spacing w:line="240" w:lineRule="exact"/>
        <w:ind w:left="420"/>
        <w:jc w:val="both"/>
        <w:rPr>
          <w:rFonts w:eastAsia="Calibri" w:cs="Calibri"/>
        </w:rPr>
      </w:pPr>
      <w:r>
        <w:rPr>
          <w:rFonts w:eastAsia="Calibri" w:cs="Calibri"/>
        </w:rPr>
        <w:t xml:space="preserve">- niewykorzystany fundusz z  lat poprzednich  w kwocie </w:t>
      </w:r>
      <w:r>
        <w:rPr>
          <w:rFonts w:eastAsia="Calibri" w:cs="Calibri"/>
          <w:b/>
          <w:bCs/>
        </w:rPr>
        <w:t>473.575,51</w:t>
      </w:r>
      <w:r>
        <w:rPr>
          <w:rFonts w:eastAsia="Calibri" w:cs="Calibri"/>
          <w:b/>
        </w:rPr>
        <w:t xml:space="preserve"> zł </w:t>
      </w:r>
      <w:r>
        <w:rPr>
          <w:rFonts w:eastAsia="Calibri" w:cs="Calibri"/>
          <w:bCs/>
        </w:rPr>
        <w:tab/>
      </w:r>
    </w:p>
    <w:p w:rsidR="00E80A23" w:rsidRPr="00C3328A" w:rsidRDefault="00E80A23" w:rsidP="00E80A23">
      <w:pPr>
        <w:spacing w:line="240" w:lineRule="exact"/>
        <w:jc w:val="both"/>
        <w:rPr>
          <w:rFonts w:eastAsia="Calibri" w:cs="Calibri"/>
          <w:bCs/>
        </w:rPr>
      </w:pPr>
    </w:p>
    <w:p w:rsidR="00E80A23" w:rsidRPr="00722EBD" w:rsidRDefault="00E80A23" w:rsidP="00E80A23">
      <w:pPr>
        <w:pStyle w:val="Akapitzlist"/>
        <w:numPr>
          <w:ilvl w:val="0"/>
          <w:numId w:val="33"/>
        </w:numPr>
        <w:suppressAutoHyphens w:val="0"/>
        <w:spacing w:line="240" w:lineRule="exact"/>
        <w:contextualSpacing/>
        <w:jc w:val="both"/>
        <w:rPr>
          <w:rFonts w:eastAsia="Calibri" w:cs="Calibri"/>
          <w:b/>
        </w:rPr>
      </w:pPr>
      <w:r w:rsidRPr="00722EBD">
        <w:rPr>
          <w:rFonts w:eastAsia="Calibri" w:cs="Calibri"/>
        </w:rPr>
        <w:t xml:space="preserve">z Fundusz Pomocy Koleżeńskiej   w  2024  r. skorzystało 35 osób   i wykorzystano   </w:t>
      </w:r>
      <w:r w:rsidR="009C6B56">
        <w:rPr>
          <w:rFonts w:eastAsia="Calibri" w:cs="Calibri"/>
        </w:rPr>
        <w:t xml:space="preserve"> </w:t>
      </w:r>
      <w:r w:rsidRPr="00722EBD">
        <w:rPr>
          <w:rFonts w:eastAsia="Calibri" w:cs="Calibri"/>
          <w:b/>
          <w:bCs/>
        </w:rPr>
        <w:t>20</w:t>
      </w:r>
      <w:r>
        <w:rPr>
          <w:rFonts w:eastAsia="Calibri" w:cs="Calibri"/>
          <w:b/>
          <w:bCs/>
        </w:rPr>
        <w:t>2</w:t>
      </w:r>
      <w:r w:rsidRPr="00722EBD">
        <w:rPr>
          <w:rFonts w:eastAsia="Calibri" w:cs="Calibri"/>
          <w:b/>
        </w:rPr>
        <w:t>.000,00 zł</w:t>
      </w:r>
      <w:r>
        <w:rPr>
          <w:rFonts w:eastAsia="Calibri" w:cs="Calibri"/>
          <w:b/>
        </w:rPr>
        <w:t>.</w:t>
      </w:r>
    </w:p>
    <w:p w:rsidR="00E80A23" w:rsidRDefault="00E80A23" w:rsidP="00E80A23">
      <w:pPr>
        <w:spacing w:line="240" w:lineRule="exact"/>
        <w:jc w:val="both"/>
        <w:rPr>
          <w:rFonts w:eastAsia="Calibri" w:cs="Calibri"/>
        </w:rPr>
      </w:pPr>
      <w:r>
        <w:rPr>
          <w:rFonts w:eastAsia="Calibri" w:cs="Calibri"/>
          <w:bCs/>
        </w:rPr>
        <w:t xml:space="preserve">       </w:t>
      </w:r>
      <w:r w:rsidRPr="003148C5">
        <w:rPr>
          <w:rFonts w:eastAsia="Calibri" w:cs="Calibri"/>
          <w:bCs/>
        </w:rPr>
        <w:t>D</w:t>
      </w:r>
      <w:r>
        <w:rPr>
          <w:rFonts w:eastAsia="Calibri" w:cs="Calibri"/>
        </w:rPr>
        <w:t>o wykorzystania w 2025 roku jest:</w:t>
      </w:r>
    </w:p>
    <w:p w:rsidR="00E80A23" w:rsidRDefault="00E80A23" w:rsidP="00E80A23">
      <w:pPr>
        <w:spacing w:line="240" w:lineRule="exact"/>
        <w:jc w:val="both"/>
        <w:rPr>
          <w:rFonts w:eastAsia="Calibri" w:cs="Calibri"/>
        </w:rPr>
      </w:pPr>
      <w:r>
        <w:rPr>
          <w:rFonts w:eastAsia="Calibri" w:cs="Calibri"/>
        </w:rPr>
        <w:t xml:space="preserve">       -  odpis za rok 2025</w:t>
      </w:r>
    </w:p>
    <w:p w:rsidR="00E80A23" w:rsidRDefault="00E80A23" w:rsidP="00E80A23">
      <w:pPr>
        <w:spacing w:line="240" w:lineRule="exact"/>
        <w:jc w:val="both"/>
        <w:rPr>
          <w:rFonts w:eastAsia="Calibri" w:cs="Calibri"/>
          <w:b/>
        </w:rPr>
      </w:pPr>
      <w:r>
        <w:rPr>
          <w:rFonts w:eastAsia="Calibri" w:cs="Calibri"/>
        </w:rPr>
        <w:t xml:space="preserve">       -  niewykorzystany fundusz   z lat poprzednich  w kwocie </w:t>
      </w:r>
      <w:r>
        <w:rPr>
          <w:rFonts w:eastAsia="Calibri" w:cs="Calibri"/>
          <w:b/>
        </w:rPr>
        <w:t>92.900,04 zł</w:t>
      </w:r>
    </w:p>
    <w:p w:rsidR="00E80A23" w:rsidRPr="00CF6825" w:rsidRDefault="00E80A23" w:rsidP="00E80A23">
      <w:pPr>
        <w:spacing w:line="240" w:lineRule="exact"/>
        <w:jc w:val="both"/>
        <w:rPr>
          <w:bCs/>
        </w:rPr>
      </w:pPr>
    </w:p>
    <w:p w:rsidR="00E80A23" w:rsidRPr="00722EBD" w:rsidRDefault="00E80A23" w:rsidP="00E80A23">
      <w:pPr>
        <w:pStyle w:val="Akapitzlist"/>
        <w:numPr>
          <w:ilvl w:val="0"/>
          <w:numId w:val="33"/>
        </w:numPr>
        <w:suppressAutoHyphens w:val="0"/>
        <w:spacing w:line="240" w:lineRule="exact"/>
        <w:contextualSpacing/>
        <w:jc w:val="both"/>
        <w:rPr>
          <w:rFonts w:eastAsia="Calibri" w:cs="Calibri"/>
        </w:rPr>
      </w:pPr>
      <w:r w:rsidRPr="00722EBD">
        <w:rPr>
          <w:rFonts w:eastAsia="Calibri" w:cs="Calibri"/>
        </w:rPr>
        <w:t xml:space="preserve">z Fundusz Pomocy  Dzieciom Zmarłych Lekarzy  w 2024 roku  wykorzystano </w:t>
      </w:r>
      <w:r w:rsidRPr="00722EBD">
        <w:rPr>
          <w:rFonts w:eastAsia="Calibri" w:cs="Calibri"/>
          <w:b/>
        </w:rPr>
        <w:t xml:space="preserve">62.000,00 zł  </w:t>
      </w:r>
      <w:r w:rsidRPr="00722EBD">
        <w:rPr>
          <w:rFonts w:eastAsia="Calibri" w:cs="Calibri"/>
        </w:rPr>
        <w:t>(wypłaty dla 4 osób).</w:t>
      </w:r>
    </w:p>
    <w:p w:rsidR="00E80A23" w:rsidRDefault="00E80A23" w:rsidP="00E80A23">
      <w:pPr>
        <w:spacing w:line="240" w:lineRule="exact"/>
        <w:jc w:val="both"/>
      </w:pPr>
    </w:p>
    <w:p w:rsidR="00E80A23" w:rsidRDefault="00E80A23" w:rsidP="00E80A23">
      <w:pPr>
        <w:spacing w:line="240" w:lineRule="exact"/>
        <w:jc w:val="both"/>
        <w:rPr>
          <w:rFonts w:eastAsia="Calibri" w:cs="Calibri"/>
        </w:rPr>
      </w:pPr>
    </w:p>
    <w:p w:rsidR="00E80A23" w:rsidRDefault="00E80A23" w:rsidP="00E80A23">
      <w:pPr>
        <w:spacing w:line="240" w:lineRule="exact"/>
        <w:jc w:val="both"/>
        <w:rPr>
          <w:rFonts w:eastAsia="Calibri" w:cs="Calibri"/>
        </w:rPr>
      </w:pPr>
      <w:r>
        <w:rPr>
          <w:rFonts w:eastAsia="Calibri" w:cs="Calibri"/>
        </w:rPr>
        <w:t xml:space="preserve">Rok  2024 zamknął się  dodatnim  wynikiem finansowym </w:t>
      </w:r>
      <w:r>
        <w:rPr>
          <w:rFonts w:eastAsia="Calibri" w:cs="Calibri"/>
          <w:b/>
          <w:bCs/>
        </w:rPr>
        <w:t>3.156.132,70 zł.</w:t>
      </w:r>
      <w:r>
        <w:rPr>
          <w:rFonts w:eastAsia="Calibri" w:cs="Calibri"/>
        </w:rPr>
        <w:t xml:space="preserve"> </w:t>
      </w:r>
    </w:p>
    <w:p w:rsidR="00E80A23" w:rsidRDefault="00E80A23" w:rsidP="00E80A23">
      <w:pPr>
        <w:spacing w:line="240" w:lineRule="exact"/>
        <w:jc w:val="both"/>
        <w:rPr>
          <w:rFonts w:eastAsia="Calibri" w:cs="Calibri"/>
        </w:rPr>
      </w:pPr>
    </w:p>
    <w:p w:rsidR="00E80A23" w:rsidRDefault="00E80A23" w:rsidP="00E80A23">
      <w:pPr>
        <w:spacing w:line="240" w:lineRule="exact"/>
        <w:jc w:val="both"/>
      </w:pPr>
      <w:r>
        <w:rPr>
          <w:rFonts w:eastAsia="Calibri" w:cs="Calibri"/>
        </w:rPr>
        <w:t xml:space="preserve">Stan środków pieniężnych na dzień 31.12.2024 wynosił </w:t>
      </w:r>
      <w:r>
        <w:rPr>
          <w:rFonts w:eastAsia="Calibri" w:cs="Calibri"/>
          <w:b/>
          <w:bCs/>
        </w:rPr>
        <w:t>5.586.079,85</w:t>
      </w:r>
      <w:r>
        <w:rPr>
          <w:rFonts w:eastAsia="Calibri" w:cs="Calibri"/>
        </w:rPr>
        <w:t xml:space="preserve"> oraz  lokata  na kwotę </w:t>
      </w:r>
      <w:r>
        <w:rPr>
          <w:rFonts w:eastAsia="Calibri" w:cs="Calibri"/>
          <w:b/>
          <w:bCs/>
        </w:rPr>
        <w:t>115.273,95</w:t>
      </w:r>
      <w:r>
        <w:rPr>
          <w:rFonts w:eastAsia="Calibri" w:cs="Calibri"/>
        </w:rPr>
        <w:t xml:space="preserve"> zł i pięć lokat po </w:t>
      </w:r>
      <w:r w:rsidRPr="00884945">
        <w:rPr>
          <w:rFonts w:eastAsia="Calibri" w:cs="Calibri"/>
          <w:b/>
          <w:bCs/>
        </w:rPr>
        <w:t>1.000.000,00</w:t>
      </w:r>
      <w:r>
        <w:rPr>
          <w:rFonts w:eastAsia="Calibri" w:cs="Calibri"/>
        </w:rPr>
        <w:t xml:space="preserve"> </w:t>
      </w:r>
      <w:r w:rsidRPr="000F4288">
        <w:rPr>
          <w:rFonts w:eastAsia="Calibri" w:cs="Calibri"/>
          <w:b/>
          <w:bCs/>
        </w:rPr>
        <w:t>zł</w:t>
      </w:r>
      <w:r>
        <w:rPr>
          <w:rFonts w:eastAsia="Calibri" w:cs="Calibri"/>
        </w:rPr>
        <w:t>.</w:t>
      </w:r>
    </w:p>
    <w:p w:rsidR="00E80A23" w:rsidRDefault="00E80A23" w:rsidP="00E80A23">
      <w:pPr>
        <w:spacing w:line="240" w:lineRule="exact"/>
        <w:jc w:val="both"/>
        <w:rPr>
          <w:rFonts w:eastAsia="Calibri" w:cs="Calibri"/>
        </w:rPr>
      </w:pPr>
    </w:p>
    <w:p w:rsidR="00E80A23" w:rsidRDefault="00E80A23" w:rsidP="00E80A23">
      <w:pPr>
        <w:spacing w:after="120" w:line="240" w:lineRule="exact"/>
        <w:jc w:val="both"/>
        <w:rPr>
          <w:rFonts w:eastAsia="Calibri" w:cs="Calibri"/>
        </w:rPr>
      </w:pPr>
      <w:r>
        <w:rPr>
          <w:rFonts w:eastAsia="Times New Roman" w:cs="Times New Roman"/>
        </w:rPr>
        <w:tab/>
      </w:r>
      <w:r>
        <w:rPr>
          <w:rFonts w:eastAsia="Calibri" w:cs="Calibri"/>
        </w:rPr>
        <w:t>Po wnikliwej analizie całokształtu działalności merytorycznej i finansowej OIL – Komisja Rewizyjna nie wnosi zastrzeżeń.</w:t>
      </w:r>
      <w:r>
        <w:rPr>
          <w:rFonts w:eastAsia="Calibri" w:cs="Calibri"/>
        </w:rPr>
        <w:tab/>
      </w:r>
    </w:p>
    <w:p w:rsidR="00E80A23" w:rsidRDefault="00E80A23" w:rsidP="00E80A23">
      <w:pPr>
        <w:spacing w:after="120" w:line="240" w:lineRule="exact"/>
        <w:jc w:val="both"/>
        <w:rPr>
          <w:rFonts w:eastAsia="Times New Roman" w:cs="Times New Roman"/>
        </w:rPr>
      </w:pPr>
      <w:r>
        <w:rPr>
          <w:rFonts w:eastAsia="Calibri" w:cs="Calibri"/>
        </w:rPr>
        <w:t xml:space="preserve">    </w:t>
      </w:r>
    </w:p>
    <w:p w:rsidR="00E80A23" w:rsidRDefault="00E80A23" w:rsidP="00E80A23">
      <w:pPr>
        <w:spacing w:after="120" w:line="240" w:lineRule="exact"/>
        <w:jc w:val="both"/>
        <w:rPr>
          <w:rFonts w:eastAsia="Times New Roman" w:cs="Times New Roman"/>
        </w:rPr>
      </w:pPr>
    </w:p>
    <w:p w:rsidR="00E80A23" w:rsidRPr="0077439A" w:rsidRDefault="00E80A23" w:rsidP="00E80A23">
      <w:pPr>
        <w:spacing w:after="120" w:line="240" w:lineRule="exact"/>
        <w:jc w:val="both"/>
        <w:rPr>
          <w:rFonts w:eastAsia="Times New Roman" w:cs="Times New Roman"/>
          <w:b/>
          <w:bCs/>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w:t>
      </w:r>
      <w:r>
        <w:rPr>
          <w:rFonts w:eastAsia="Times New Roman" w:cs="Times New Roman"/>
        </w:rPr>
        <w:tab/>
      </w:r>
      <w:r w:rsidR="009C6B56">
        <w:rPr>
          <w:rFonts w:eastAsia="Times New Roman" w:cs="Times New Roman"/>
        </w:rPr>
        <w:tab/>
      </w:r>
      <w:r w:rsidR="009C6B56">
        <w:rPr>
          <w:rFonts w:eastAsia="Times New Roman" w:cs="Times New Roman"/>
        </w:rPr>
        <w:tab/>
      </w:r>
      <w:r w:rsidR="009C6B56">
        <w:rPr>
          <w:rFonts w:eastAsia="Times New Roman" w:cs="Times New Roman"/>
        </w:rPr>
        <w:tab/>
      </w:r>
      <w:r w:rsidR="009C6B56">
        <w:rPr>
          <w:rFonts w:eastAsia="Times New Roman" w:cs="Times New Roman"/>
        </w:rPr>
        <w:tab/>
      </w:r>
      <w:r w:rsidR="009C6B56">
        <w:rPr>
          <w:rFonts w:eastAsia="Times New Roman" w:cs="Times New Roman"/>
        </w:rPr>
        <w:tab/>
      </w:r>
      <w:r w:rsidR="009C6B56">
        <w:rPr>
          <w:rFonts w:eastAsia="Times New Roman" w:cs="Times New Roman"/>
        </w:rPr>
        <w:tab/>
        <w:t xml:space="preserve">          </w:t>
      </w:r>
      <w:r w:rsidR="009C6B56">
        <w:rPr>
          <w:rFonts w:eastAsia="Times New Roman" w:cs="Times New Roman"/>
        </w:rPr>
        <w:tab/>
      </w:r>
      <w:r w:rsidR="009C6B56">
        <w:rPr>
          <w:rFonts w:eastAsia="Times New Roman" w:cs="Times New Roman"/>
        </w:rPr>
        <w:tab/>
      </w:r>
      <w:r w:rsidR="009C6B56">
        <w:rPr>
          <w:rFonts w:eastAsia="Times New Roman" w:cs="Times New Roman"/>
        </w:rPr>
        <w:tab/>
      </w:r>
      <w:r w:rsidR="009C6B56">
        <w:rPr>
          <w:rFonts w:eastAsia="Times New Roman" w:cs="Times New Roman"/>
        </w:rPr>
        <w:tab/>
      </w:r>
      <w:r w:rsidR="009C6B56">
        <w:rPr>
          <w:rFonts w:eastAsia="Times New Roman" w:cs="Times New Roman"/>
        </w:rPr>
        <w:tab/>
      </w:r>
      <w:r w:rsidR="009C6B56">
        <w:rPr>
          <w:rFonts w:eastAsia="Times New Roman" w:cs="Times New Roman"/>
        </w:rPr>
        <w:tab/>
        <w:t xml:space="preserve">    </w:t>
      </w:r>
      <w:r>
        <w:rPr>
          <w:rFonts w:eastAsia="Times New Roman" w:cs="Times New Roman"/>
          <w:b/>
          <w:bCs/>
        </w:rPr>
        <w:t>Wiceprzewodnicząca</w:t>
      </w:r>
    </w:p>
    <w:p w:rsidR="00E80A23" w:rsidRDefault="00E80A23" w:rsidP="00E80A23">
      <w:pPr>
        <w:spacing w:after="120" w:line="240" w:lineRule="exact"/>
        <w:rPr>
          <w:rFonts w:eastAsia="Times New Roman" w:cs="Times New Roman"/>
        </w:rPr>
      </w:pPr>
      <w:r>
        <w:rPr>
          <w:rFonts w:eastAsia="Times New Roman" w:cs="Times New Roman"/>
          <w:b/>
        </w:rPr>
        <w:tab/>
      </w:r>
      <w:r>
        <w:rPr>
          <w:rFonts w:eastAsia="Times New Roman" w:cs="Times New Roman"/>
          <w:b/>
        </w:rPr>
        <w:tab/>
      </w:r>
      <w:r>
        <w:rPr>
          <w:rFonts w:eastAsia="Times New Roman" w:cs="Times New Roman"/>
          <w:b/>
        </w:rPr>
        <w:tab/>
      </w:r>
      <w:r>
        <w:rPr>
          <w:rFonts w:eastAsia="Times New Roman" w:cs="Times New Roman"/>
          <w:b/>
        </w:rPr>
        <w:tab/>
      </w:r>
      <w:r>
        <w:rPr>
          <w:rFonts w:eastAsia="Times New Roman" w:cs="Times New Roman"/>
          <w:b/>
        </w:rPr>
        <w:tab/>
      </w:r>
      <w:r>
        <w:rPr>
          <w:rFonts w:eastAsia="Times New Roman" w:cs="Times New Roman"/>
          <w:b/>
        </w:rPr>
        <w:tab/>
        <w:t xml:space="preserve">    Komisji  Rewizyjnej  OIL w Rzeszowie</w:t>
      </w:r>
    </w:p>
    <w:p w:rsidR="00E80A23" w:rsidRDefault="00E80A23" w:rsidP="00E80A23">
      <w:pPr>
        <w:spacing w:after="120" w:line="240" w:lineRule="exact"/>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b/>
        </w:rPr>
        <w:t xml:space="preserve">                    lek. dent.  Barbara Ornat</w:t>
      </w:r>
    </w:p>
    <w:p w:rsidR="00537788" w:rsidRDefault="00537788" w:rsidP="00E80A23">
      <w:pPr>
        <w:rPr>
          <w:b/>
          <w:i/>
        </w:rPr>
      </w:pPr>
    </w:p>
    <w:p w:rsidR="00E80A23" w:rsidRDefault="00E80A23" w:rsidP="00E80A23">
      <w:pPr>
        <w:rPr>
          <w:b/>
          <w:i/>
        </w:rPr>
      </w:pPr>
    </w:p>
    <w:p w:rsidR="00537788" w:rsidRDefault="00537788" w:rsidP="00537788">
      <w:pPr>
        <w:jc w:val="center"/>
        <w:rPr>
          <w:b/>
          <w:i/>
        </w:rPr>
      </w:pPr>
    </w:p>
    <w:p w:rsidR="00537788" w:rsidRDefault="00537788" w:rsidP="00537788">
      <w:pPr>
        <w:jc w:val="center"/>
        <w:rPr>
          <w:b/>
          <w:i/>
        </w:rPr>
      </w:pPr>
    </w:p>
    <w:p w:rsidR="009C6B56" w:rsidRDefault="009C6B56" w:rsidP="00537788">
      <w:pPr>
        <w:jc w:val="center"/>
        <w:rPr>
          <w:b/>
          <w:i/>
        </w:rPr>
      </w:pPr>
    </w:p>
    <w:p w:rsidR="009C6B56" w:rsidRDefault="009C6B56" w:rsidP="00537788">
      <w:pPr>
        <w:jc w:val="center"/>
        <w:rPr>
          <w:b/>
          <w:i/>
        </w:rPr>
      </w:pPr>
    </w:p>
    <w:p w:rsidR="009C6B56" w:rsidRDefault="009C6B56" w:rsidP="00537788">
      <w:pPr>
        <w:jc w:val="center"/>
        <w:rPr>
          <w:b/>
          <w:i/>
        </w:rPr>
      </w:pPr>
    </w:p>
    <w:p w:rsidR="009C6B56" w:rsidRDefault="009C6B56" w:rsidP="00537788">
      <w:pPr>
        <w:jc w:val="center"/>
        <w:rPr>
          <w:b/>
          <w:i/>
        </w:rPr>
      </w:pPr>
    </w:p>
    <w:p w:rsidR="009C6B56" w:rsidRDefault="009C6B56" w:rsidP="00537788">
      <w:pPr>
        <w:jc w:val="center"/>
        <w:rPr>
          <w:b/>
          <w:i/>
        </w:rPr>
      </w:pPr>
    </w:p>
    <w:p w:rsidR="009C6B56" w:rsidRDefault="009C6B56" w:rsidP="00537788">
      <w:pPr>
        <w:jc w:val="center"/>
        <w:rPr>
          <w:b/>
          <w:i/>
        </w:rPr>
      </w:pPr>
    </w:p>
    <w:p w:rsidR="00537788" w:rsidRDefault="00537788" w:rsidP="00537788">
      <w:pPr>
        <w:jc w:val="center"/>
        <w:rPr>
          <w:b/>
          <w:i/>
        </w:rPr>
      </w:pPr>
    </w:p>
    <w:p w:rsidR="00537788" w:rsidRDefault="00537788" w:rsidP="00537788">
      <w:pPr>
        <w:jc w:val="center"/>
        <w:rPr>
          <w:b/>
          <w:i/>
        </w:rPr>
      </w:pPr>
    </w:p>
    <w:p w:rsidR="00D50F81" w:rsidRPr="0001169C" w:rsidRDefault="0001169C" w:rsidP="00D50F81">
      <w:pPr>
        <w:jc w:val="both"/>
        <w:rPr>
          <w:i/>
        </w:rPr>
      </w:pPr>
      <w:r>
        <w:rPr>
          <w:b/>
          <w:i/>
        </w:rPr>
        <w:tab/>
      </w:r>
      <w:r>
        <w:rPr>
          <w:b/>
          <w:i/>
        </w:rPr>
        <w:tab/>
      </w:r>
      <w:r>
        <w:rPr>
          <w:b/>
          <w:i/>
        </w:rPr>
        <w:tab/>
      </w:r>
      <w:r>
        <w:rPr>
          <w:b/>
          <w:i/>
        </w:rPr>
        <w:tab/>
      </w:r>
      <w:r>
        <w:rPr>
          <w:b/>
          <w:i/>
        </w:rPr>
        <w:tab/>
      </w:r>
      <w:r>
        <w:rPr>
          <w:b/>
          <w:i/>
        </w:rPr>
        <w:tab/>
      </w:r>
      <w:r>
        <w:rPr>
          <w:b/>
          <w:i/>
        </w:rPr>
        <w:tab/>
      </w:r>
      <w:r>
        <w:rPr>
          <w:b/>
          <w:i/>
        </w:rPr>
        <w:tab/>
      </w:r>
      <w:r>
        <w:rPr>
          <w:b/>
          <w:i/>
        </w:rPr>
        <w:tab/>
      </w:r>
      <w:r>
        <w:rPr>
          <w:b/>
          <w:i/>
        </w:rPr>
        <w:tab/>
      </w:r>
    </w:p>
    <w:p w:rsidR="00D50F81" w:rsidRDefault="00D50F81" w:rsidP="00D50F81">
      <w:pPr>
        <w:pStyle w:val="Tekstpodstawowy"/>
        <w:jc w:val="both"/>
        <w:rPr>
          <w:b/>
          <w:i/>
        </w:rPr>
      </w:pP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p>
    <w:p w:rsidR="00D50F81" w:rsidRDefault="00D50F81" w:rsidP="00D50F81">
      <w:pPr>
        <w:pStyle w:val="Tekstpodstawowy"/>
        <w:jc w:val="center"/>
        <w:rPr>
          <w:b/>
          <w:i/>
        </w:rPr>
      </w:pPr>
      <w:r>
        <w:rPr>
          <w:b/>
          <w:i/>
        </w:rPr>
        <w:t xml:space="preserve">UCHWAŁA  Nr  </w:t>
      </w:r>
      <w:r w:rsidR="000E0D8A">
        <w:rPr>
          <w:b/>
          <w:i/>
        </w:rPr>
        <w:t>5</w:t>
      </w:r>
    </w:p>
    <w:p w:rsidR="00D50F81" w:rsidRDefault="00D50F81" w:rsidP="00D50F81">
      <w:pPr>
        <w:pStyle w:val="Bezodstpw"/>
        <w:jc w:val="center"/>
        <w:rPr>
          <w:b/>
          <w:i/>
          <w:sz w:val="24"/>
          <w:szCs w:val="24"/>
        </w:rPr>
      </w:pPr>
      <w:r>
        <w:rPr>
          <w:b/>
          <w:i/>
          <w:sz w:val="24"/>
          <w:szCs w:val="24"/>
        </w:rPr>
        <w:t>XXXV</w:t>
      </w:r>
      <w:r w:rsidR="0001169C">
        <w:rPr>
          <w:b/>
          <w:i/>
          <w:sz w:val="24"/>
          <w:szCs w:val="24"/>
        </w:rPr>
        <w:t>I</w:t>
      </w:r>
      <w:r>
        <w:rPr>
          <w:b/>
          <w:i/>
          <w:sz w:val="24"/>
          <w:szCs w:val="24"/>
        </w:rPr>
        <w:t xml:space="preserve">  Zjazdu  Lekarzy Okręgowej Izby Lekarskiej  w Rzeszowie</w:t>
      </w:r>
    </w:p>
    <w:p w:rsidR="00D50F81" w:rsidRDefault="00D50F81" w:rsidP="00D50F81">
      <w:pPr>
        <w:pStyle w:val="Bezodstpw"/>
        <w:jc w:val="center"/>
        <w:rPr>
          <w:b/>
          <w:i/>
          <w:sz w:val="24"/>
          <w:szCs w:val="24"/>
        </w:rPr>
      </w:pPr>
      <w:r>
        <w:rPr>
          <w:b/>
          <w:i/>
          <w:sz w:val="24"/>
          <w:szCs w:val="24"/>
        </w:rPr>
        <w:t xml:space="preserve">z  dnia </w:t>
      </w:r>
      <w:r w:rsidR="0001169C">
        <w:rPr>
          <w:b/>
          <w:i/>
          <w:sz w:val="24"/>
          <w:szCs w:val="24"/>
        </w:rPr>
        <w:t xml:space="preserve">29 marca </w:t>
      </w:r>
      <w:r>
        <w:rPr>
          <w:b/>
          <w:i/>
          <w:sz w:val="24"/>
          <w:szCs w:val="24"/>
        </w:rPr>
        <w:t xml:space="preserve"> 202</w:t>
      </w:r>
      <w:r w:rsidR="0001169C">
        <w:rPr>
          <w:b/>
          <w:i/>
          <w:sz w:val="24"/>
          <w:szCs w:val="24"/>
        </w:rPr>
        <w:t>5</w:t>
      </w:r>
      <w:r>
        <w:rPr>
          <w:b/>
          <w:i/>
          <w:sz w:val="24"/>
          <w:szCs w:val="24"/>
        </w:rPr>
        <w:t xml:space="preserve"> r.</w:t>
      </w:r>
    </w:p>
    <w:p w:rsidR="00D50F81" w:rsidRDefault="00D50F81" w:rsidP="00D50F81">
      <w:pPr>
        <w:jc w:val="center"/>
      </w:pPr>
    </w:p>
    <w:p w:rsidR="00D50F81" w:rsidRDefault="00D50F81" w:rsidP="00B720BD">
      <w:pPr>
        <w:jc w:val="center"/>
        <w:rPr>
          <w:b/>
          <w:bCs/>
          <w:i/>
          <w:iCs/>
        </w:rPr>
      </w:pPr>
      <w:r>
        <w:rPr>
          <w:b/>
          <w:bCs/>
          <w:i/>
          <w:iCs/>
        </w:rPr>
        <w:t>w sprawie przyjęcia</w:t>
      </w:r>
      <w:r w:rsidR="00B720BD">
        <w:rPr>
          <w:b/>
          <w:bCs/>
          <w:i/>
          <w:iCs/>
        </w:rPr>
        <w:t xml:space="preserve">  sprawozdania</w:t>
      </w:r>
      <w:r>
        <w:rPr>
          <w:b/>
          <w:bCs/>
          <w:i/>
          <w:iCs/>
        </w:rPr>
        <w:t xml:space="preserve"> Okręgowej Komisji Rewizyjnej za 202</w:t>
      </w:r>
      <w:r w:rsidR="0001169C">
        <w:rPr>
          <w:b/>
          <w:bCs/>
          <w:i/>
          <w:iCs/>
        </w:rPr>
        <w:t>4</w:t>
      </w:r>
      <w:r>
        <w:rPr>
          <w:b/>
          <w:bCs/>
          <w:i/>
          <w:iCs/>
        </w:rPr>
        <w:t xml:space="preserve"> rok</w:t>
      </w:r>
    </w:p>
    <w:p w:rsidR="00D50F81" w:rsidRDefault="00D50F81" w:rsidP="00D50F81">
      <w:pPr>
        <w:jc w:val="both"/>
        <w:rPr>
          <w:b/>
          <w:bCs/>
          <w:i/>
          <w:iCs/>
        </w:rPr>
      </w:pPr>
    </w:p>
    <w:p w:rsidR="00D50F81" w:rsidRDefault="00D50F81" w:rsidP="00D50F81">
      <w:pPr>
        <w:jc w:val="both"/>
        <w:rPr>
          <w:b/>
          <w:bCs/>
          <w:i/>
          <w:iCs/>
        </w:rPr>
      </w:pPr>
      <w:r>
        <w:rPr>
          <w:b/>
          <w:bCs/>
          <w:i/>
          <w:iCs/>
        </w:rPr>
        <w:t xml:space="preserve">   </w:t>
      </w:r>
    </w:p>
    <w:p w:rsidR="00D50F81" w:rsidRDefault="00D50F81" w:rsidP="00455E49">
      <w:pPr>
        <w:jc w:val="both"/>
        <w:rPr>
          <w:i/>
          <w:iCs/>
        </w:rPr>
      </w:pPr>
      <w:r>
        <w:rPr>
          <w:i/>
          <w:iCs/>
        </w:rPr>
        <w:t xml:space="preserve"> </w:t>
      </w:r>
    </w:p>
    <w:p w:rsidR="00D50F81" w:rsidRDefault="00D50F81" w:rsidP="00D50F81">
      <w:pPr>
        <w:jc w:val="both"/>
      </w:pPr>
    </w:p>
    <w:p w:rsidR="00D50F81" w:rsidRDefault="00D50F81" w:rsidP="00D50F81">
      <w:pPr>
        <w:jc w:val="both"/>
        <w:rPr>
          <w:b/>
          <w:bCs/>
          <w:i/>
          <w:iCs/>
        </w:rPr>
      </w:pPr>
    </w:p>
    <w:p w:rsidR="00D50F81" w:rsidRDefault="00D50F81" w:rsidP="00D50F81">
      <w:pPr>
        <w:jc w:val="both"/>
      </w:pPr>
    </w:p>
    <w:p w:rsidR="00D50F81" w:rsidRDefault="00D50F81" w:rsidP="00D50F81">
      <w:pPr>
        <w:jc w:val="center"/>
        <w:rPr>
          <w:i/>
          <w:iCs/>
        </w:rPr>
      </w:pPr>
      <w:r>
        <w:rPr>
          <w:i/>
          <w:iCs/>
        </w:rPr>
        <w:t>§  1</w:t>
      </w:r>
    </w:p>
    <w:p w:rsidR="00D50F81" w:rsidRDefault="00D50F81" w:rsidP="00D50F81">
      <w:pPr>
        <w:jc w:val="both"/>
        <w:rPr>
          <w:i/>
          <w:iCs/>
        </w:rPr>
      </w:pPr>
    </w:p>
    <w:p w:rsidR="00D50F81" w:rsidRDefault="00D50F81" w:rsidP="00D50F81">
      <w:pPr>
        <w:pStyle w:val="Nagwek2"/>
        <w:rPr>
          <w:b w:val="0"/>
          <w:bCs w:val="0"/>
        </w:rPr>
      </w:pPr>
    </w:p>
    <w:p w:rsidR="00D50F81" w:rsidRDefault="00D50F81" w:rsidP="00D50F81">
      <w:pPr>
        <w:pStyle w:val="Nagwek2"/>
        <w:rPr>
          <w:b w:val="0"/>
          <w:bCs w:val="0"/>
        </w:rPr>
      </w:pPr>
      <w:r>
        <w:rPr>
          <w:b w:val="0"/>
          <w:bCs w:val="0"/>
        </w:rPr>
        <w:t>XXXV</w:t>
      </w:r>
      <w:r w:rsidR="0001169C">
        <w:rPr>
          <w:b w:val="0"/>
          <w:bCs w:val="0"/>
        </w:rPr>
        <w:t xml:space="preserve">I  </w:t>
      </w:r>
      <w:r>
        <w:rPr>
          <w:b w:val="0"/>
          <w:bCs w:val="0"/>
        </w:rPr>
        <w:t xml:space="preserve"> Zjazd Lekarzy Okręgowej Izby Lekarskiej w Rzeszowie  przyjmuje sprawozdanie</w:t>
      </w:r>
    </w:p>
    <w:p w:rsidR="00D50F81" w:rsidRDefault="00D50F81" w:rsidP="00D50F81">
      <w:pPr>
        <w:pStyle w:val="Nagwek2"/>
        <w:rPr>
          <w:b w:val="0"/>
          <w:bCs w:val="0"/>
        </w:rPr>
      </w:pPr>
      <w:r>
        <w:rPr>
          <w:b w:val="0"/>
          <w:bCs w:val="0"/>
        </w:rPr>
        <w:t>Okręgowej Komisji Rewizyjnej  w Rzeszowie  -  stanowiące  załącznik do niniejszej uchwały.</w:t>
      </w:r>
    </w:p>
    <w:p w:rsidR="00D50F81" w:rsidRDefault="00D50F81" w:rsidP="00D50F81">
      <w:pPr>
        <w:jc w:val="both"/>
      </w:pPr>
    </w:p>
    <w:p w:rsidR="00D50F81" w:rsidRDefault="00D50F81" w:rsidP="00D50F81">
      <w:pPr>
        <w:pStyle w:val="Tekstpodstawowy"/>
        <w:jc w:val="both"/>
      </w:pPr>
    </w:p>
    <w:p w:rsidR="00D50F81" w:rsidRDefault="00D50F81" w:rsidP="00D50F81">
      <w:pPr>
        <w:jc w:val="center"/>
        <w:rPr>
          <w:i/>
          <w:iCs/>
        </w:rPr>
      </w:pPr>
      <w:r>
        <w:rPr>
          <w:i/>
          <w:iCs/>
        </w:rPr>
        <w:t>§  2</w:t>
      </w:r>
    </w:p>
    <w:p w:rsidR="00D50F81" w:rsidRDefault="00D50F81" w:rsidP="00D50F81">
      <w:pPr>
        <w:jc w:val="both"/>
        <w:rPr>
          <w:i/>
          <w:iCs/>
        </w:rPr>
      </w:pPr>
    </w:p>
    <w:p w:rsidR="00D50F81" w:rsidRDefault="00D50F81" w:rsidP="00D50F81">
      <w:pPr>
        <w:jc w:val="both"/>
        <w:rPr>
          <w:i/>
          <w:iCs/>
        </w:rPr>
      </w:pPr>
    </w:p>
    <w:p w:rsidR="00D50F81" w:rsidRDefault="00D50F81" w:rsidP="00D50F81">
      <w:pPr>
        <w:jc w:val="both"/>
        <w:rPr>
          <w:i/>
          <w:iCs/>
        </w:rPr>
      </w:pPr>
    </w:p>
    <w:p w:rsidR="00D50F81" w:rsidRDefault="00D50F81" w:rsidP="00D50F81">
      <w:pPr>
        <w:pStyle w:val="Tekstpodstawowy"/>
        <w:jc w:val="both"/>
        <w:rPr>
          <w:i/>
          <w:iCs/>
        </w:rPr>
      </w:pPr>
      <w:r>
        <w:rPr>
          <w:i/>
          <w:iCs/>
        </w:rPr>
        <w:t>Uchwała wchodzi w życie z dniem podjęcia.</w:t>
      </w:r>
    </w:p>
    <w:p w:rsidR="00D50F81" w:rsidRDefault="00D50F81" w:rsidP="00D50F81">
      <w:pPr>
        <w:pStyle w:val="Tekstpodstawowy"/>
        <w:jc w:val="both"/>
      </w:pPr>
    </w:p>
    <w:p w:rsidR="009C6B56" w:rsidRDefault="009C6B56" w:rsidP="009C6B56">
      <w:pPr>
        <w:jc w:val="both"/>
        <w:rPr>
          <w:i/>
          <w:iCs/>
        </w:rPr>
      </w:pPr>
      <w:r>
        <w:rPr>
          <w:i/>
          <w:iCs/>
        </w:rPr>
        <w:t xml:space="preserve">     Sekretarz  Zjazdu</w:t>
      </w:r>
      <w:r>
        <w:rPr>
          <w:i/>
          <w:iCs/>
        </w:rPr>
        <w:tab/>
      </w:r>
      <w:r>
        <w:rPr>
          <w:i/>
          <w:iCs/>
        </w:rPr>
        <w:tab/>
      </w:r>
      <w:r>
        <w:rPr>
          <w:i/>
          <w:iCs/>
        </w:rPr>
        <w:tab/>
      </w:r>
      <w:r>
        <w:rPr>
          <w:i/>
          <w:iCs/>
        </w:rPr>
        <w:tab/>
      </w:r>
      <w:r>
        <w:rPr>
          <w:i/>
          <w:iCs/>
        </w:rPr>
        <w:tab/>
        <w:t xml:space="preserve">                     Przewodniczący  Zjazdu</w:t>
      </w:r>
    </w:p>
    <w:p w:rsidR="009C6B56" w:rsidRDefault="009C6B56" w:rsidP="009C6B56">
      <w:pPr>
        <w:jc w:val="both"/>
        <w:rPr>
          <w:i/>
          <w:iCs/>
        </w:rPr>
      </w:pPr>
    </w:p>
    <w:p w:rsidR="009C6B56" w:rsidRDefault="009C6B56" w:rsidP="009C6B56">
      <w:pPr>
        <w:jc w:val="both"/>
        <w:rPr>
          <w:i/>
          <w:iCs/>
        </w:rPr>
      </w:pPr>
      <w:r>
        <w:rPr>
          <w:i/>
          <w:iCs/>
        </w:rPr>
        <w:t>lek. med. Agnieszka Bąk</w:t>
      </w:r>
      <w:r>
        <w:rPr>
          <w:i/>
          <w:iCs/>
        </w:rPr>
        <w:tab/>
      </w:r>
      <w:r>
        <w:rPr>
          <w:i/>
          <w:iCs/>
        </w:rPr>
        <w:tab/>
      </w:r>
      <w:r>
        <w:rPr>
          <w:i/>
          <w:iCs/>
        </w:rPr>
        <w:tab/>
      </w:r>
      <w:r>
        <w:rPr>
          <w:i/>
          <w:iCs/>
        </w:rPr>
        <w:tab/>
        <w:t xml:space="preserve">          lek. dent. Radosław  Maksymowicz</w:t>
      </w:r>
    </w:p>
    <w:p w:rsidR="009C6B56" w:rsidRDefault="009C6B56" w:rsidP="009C6B56">
      <w:pPr>
        <w:jc w:val="both"/>
        <w:rPr>
          <w:i/>
          <w:iCs/>
        </w:rPr>
      </w:pPr>
    </w:p>
    <w:p w:rsidR="00D50F81" w:rsidRDefault="00D50F81" w:rsidP="00D50F81">
      <w:pPr>
        <w:jc w:val="both"/>
      </w:pPr>
    </w:p>
    <w:p w:rsidR="00D50F81" w:rsidRDefault="00D50F81" w:rsidP="00D50F81">
      <w:pPr>
        <w:jc w:val="both"/>
        <w:rPr>
          <w:i/>
          <w:iCs/>
        </w:rPr>
      </w:pPr>
      <w:r>
        <w:rPr>
          <w:i/>
          <w:iCs/>
        </w:rPr>
        <w:t xml:space="preserve">      </w:t>
      </w:r>
    </w:p>
    <w:p w:rsidR="00D50F81" w:rsidRDefault="00D50F81" w:rsidP="00D50F81">
      <w:pPr>
        <w:jc w:val="both"/>
        <w:rPr>
          <w:i/>
          <w:iCs/>
        </w:rPr>
      </w:pPr>
    </w:p>
    <w:p w:rsidR="00D50F81" w:rsidRDefault="00D50F81" w:rsidP="00D50F81">
      <w:pPr>
        <w:jc w:val="both"/>
        <w:rPr>
          <w:i/>
          <w:iCs/>
        </w:rPr>
      </w:pPr>
    </w:p>
    <w:p w:rsidR="00D50F81" w:rsidRDefault="00D50F81" w:rsidP="00D50F81">
      <w:pPr>
        <w:jc w:val="both"/>
        <w:rPr>
          <w:b/>
          <w:iCs/>
          <w:sz w:val="90"/>
          <w:szCs w:val="90"/>
        </w:rPr>
      </w:pPr>
    </w:p>
    <w:p w:rsidR="00D50F81" w:rsidRDefault="00D50F81" w:rsidP="00D50F81">
      <w:pPr>
        <w:jc w:val="both"/>
        <w:rPr>
          <w:b/>
          <w:iCs/>
          <w:sz w:val="90"/>
          <w:szCs w:val="90"/>
        </w:rPr>
      </w:pPr>
    </w:p>
    <w:p w:rsidR="00D50F81" w:rsidRDefault="00D50F81" w:rsidP="00D50F81">
      <w:pPr>
        <w:jc w:val="both"/>
        <w:rPr>
          <w:b/>
          <w:iCs/>
          <w:sz w:val="90"/>
          <w:szCs w:val="90"/>
        </w:rPr>
      </w:pPr>
    </w:p>
    <w:p w:rsidR="00D50F81" w:rsidRDefault="00D50F81" w:rsidP="00D50F81">
      <w:pPr>
        <w:jc w:val="both"/>
        <w:rPr>
          <w:i/>
          <w:iCs/>
        </w:rPr>
      </w:pPr>
    </w:p>
    <w:p w:rsidR="00537788" w:rsidRDefault="0001169C" w:rsidP="00D50F81">
      <w:pPr>
        <w:pStyle w:val="Tekstpodstawowy"/>
        <w:jc w:val="both"/>
        <w:rPr>
          <w:b/>
          <w:i/>
        </w:rPr>
      </w:pPr>
      <w:r>
        <w:rPr>
          <w:b/>
          <w:i/>
        </w:rPr>
        <w:tab/>
      </w:r>
      <w:r>
        <w:rPr>
          <w:b/>
          <w:i/>
        </w:rPr>
        <w:tab/>
      </w:r>
      <w:r>
        <w:rPr>
          <w:b/>
          <w:i/>
        </w:rPr>
        <w:tab/>
      </w:r>
      <w:r>
        <w:rPr>
          <w:b/>
          <w:i/>
        </w:rPr>
        <w:tab/>
      </w:r>
      <w:r>
        <w:rPr>
          <w:b/>
          <w:i/>
        </w:rPr>
        <w:tab/>
      </w:r>
      <w:r>
        <w:rPr>
          <w:b/>
          <w:i/>
        </w:rPr>
        <w:tab/>
      </w:r>
      <w:r>
        <w:rPr>
          <w:b/>
          <w:i/>
        </w:rPr>
        <w:tab/>
      </w:r>
    </w:p>
    <w:p w:rsidR="00D50F81" w:rsidRPr="0001169C" w:rsidRDefault="00D50F81" w:rsidP="00537788">
      <w:pPr>
        <w:pStyle w:val="Tekstpodstawowy"/>
        <w:ind w:left="7080" w:firstLine="708"/>
        <w:jc w:val="both"/>
        <w:rPr>
          <w:i/>
        </w:rPr>
      </w:pPr>
    </w:p>
    <w:p w:rsidR="00D50F81" w:rsidRDefault="00D50F81" w:rsidP="00D50F81">
      <w:pPr>
        <w:pStyle w:val="Tekstpodstawowy"/>
        <w:jc w:val="center"/>
        <w:rPr>
          <w:b/>
          <w:i/>
        </w:rPr>
      </w:pPr>
      <w:r>
        <w:rPr>
          <w:b/>
          <w:i/>
        </w:rPr>
        <w:t xml:space="preserve">UCHWAŁA  Nr  </w:t>
      </w:r>
      <w:r w:rsidR="000E0D8A">
        <w:rPr>
          <w:b/>
          <w:i/>
        </w:rPr>
        <w:t>6</w:t>
      </w:r>
    </w:p>
    <w:p w:rsidR="00D50F81" w:rsidRDefault="00D50F81" w:rsidP="00D50F81">
      <w:pPr>
        <w:pStyle w:val="Bezodstpw"/>
        <w:jc w:val="center"/>
        <w:rPr>
          <w:b/>
          <w:i/>
          <w:sz w:val="24"/>
          <w:szCs w:val="24"/>
        </w:rPr>
      </w:pPr>
      <w:r>
        <w:rPr>
          <w:b/>
          <w:i/>
          <w:sz w:val="24"/>
          <w:szCs w:val="24"/>
        </w:rPr>
        <w:t>XXXV</w:t>
      </w:r>
      <w:r w:rsidR="0001169C">
        <w:rPr>
          <w:b/>
          <w:i/>
          <w:sz w:val="24"/>
          <w:szCs w:val="24"/>
        </w:rPr>
        <w:t>I</w:t>
      </w:r>
      <w:r>
        <w:rPr>
          <w:b/>
          <w:i/>
          <w:sz w:val="24"/>
          <w:szCs w:val="24"/>
        </w:rPr>
        <w:t xml:space="preserve">  Zjazdu  Lekarzy Okręgowej Izby Lekarskiej  w Rzeszowie</w:t>
      </w:r>
    </w:p>
    <w:p w:rsidR="00D50F81" w:rsidRDefault="006C5394" w:rsidP="00D50F81">
      <w:pPr>
        <w:pStyle w:val="Bezodstpw"/>
        <w:jc w:val="center"/>
        <w:rPr>
          <w:b/>
          <w:i/>
          <w:sz w:val="24"/>
          <w:szCs w:val="24"/>
        </w:rPr>
      </w:pPr>
      <w:r>
        <w:rPr>
          <w:b/>
          <w:i/>
          <w:sz w:val="24"/>
          <w:szCs w:val="24"/>
        </w:rPr>
        <w:t xml:space="preserve">z  dnia </w:t>
      </w:r>
      <w:r w:rsidR="0001169C">
        <w:rPr>
          <w:b/>
          <w:i/>
          <w:sz w:val="24"/>
          <w:szCs w:val="24"/>
        </w:rPr>
        <w:t xml:space="preserve">29 marca </w:t>
      </w:r>
      <w:r w:rsidR="00D50F81">
        <w:rPr>
          <w:b/>
          <w:i/>
          <w:sz w:val="24"/>
          <w:szCs w:val="24"/>
        </w:rPr>
        <w:t xml:space="preserve"> 202</w:t>
      </w:r>
      <w:r w:rsidR="0001169C">
        <w:rPr>
          <w:b/>
          <w:i/>
          <w:sz w:val="24"/>
          <w:szCs w:val="24"/>
        </w:rPr>
        <w:t>5</w:t>
      </w:r>
      <w:r w:rsidR="00D50F81">
        <w:rPr>
          <w:b/>
          <w:i/>
          <w:sz w:val="24"/>
          <w:szCs w:val="24"/>
        </w:rPr>
        <w:t xml:space="preserve"> r.</w:t>
      </w:r>
    </w:p>
    <w:p w:rsidR="00D50F81" w:rsidRDefault="00D50F81" w:rsidP="00D50F81">
      <w:pPr>
        <w:pStyle w:val="Nagwek1"/>
        <w:numPr>
          <w:ilvl w:val="0"/>
          <w:numId w:val="0"/>
        </w:numPr>
        <w:tabs>
          <w:tab w:val="left" w:pos="708"/>
        </w:tabs>
        <w:jc w:val="both"/>
      </w:pPr>
    </w:p>
    <w:p w:rsidR="00D50F81" w:rsidRDefault="00D50F81" w:rsidP="006C5394">
      <w:pPr>
        <w:jc w:val="center"/>
        <w:rPr>
          <w:b/>
          <w:bCs/>
        </w:rPr>
      </w:pPr>
    </w:p>
    <w:p w:rsidR="00D50F81" w:rsidRDefault="00D50F81" w:rsidP="006C5394">
      <w:pPr>
        <w:jc w:val="center"/>
        <w:rPr>
          <w:b/>
          <w:bCs/>
          <w:i/>
          <w:iCs/>
        </w:rPr>
      </w:pPr>
      <w:r>
        <w:rPr>
          <w:b/>
          <w:bCs/>
          <w:i/>
          <w:iCs/>
        </w:rPr>
        <w:t>w spr</w:t>
      </w:r>
      <w:r w:rsidR="006C5394">
        <w:rPr>
          <w:b/>
          <w:bCs/>
          <w:i/>
          <w:iCs/>
        </w:rPr>
        <w:t xml:space="preserve">awie udzielenia absolutorium </w:t>
      </w:r>
      <w:r>
        <w:rPr>
          <w:b/>
          <w:bCs/>
          <w:i/>
          <w:iCs/>
        </w:rPr>
        <w:t>Okręgowej Radzie Lekarskiej w Rzeszowie</w:t>
      </w:r>
    </w:p>
    <w:p w:rsidR="00D50F81" w:rsidRDefault="00D50F81" w:rsidP="00D50F81">
      <w:pPr>
        <w:jc w:val="both"/>
      </w:pPr>
    </w:p>
    <w:p w:rsidR="00D50F81" w:rsidRDefault="00D50F81" w:rsidP="00D50F81">
      <w:pPr>
        <w:jc w:val="both"/>
        <w:rPr>
          <w:i/>
          <w:iCs/>
        </w:rPr>
      </w:pPr>
      <w:r>
        <w:rPr>
          <w:i/>
          <w:iCs/>
        </w:rPr>
        <w:tab/>
        <w:t xml:space="preserve"> </w:t>
      </w:r>
    </w:p>
    <w:p w:rsidR="00D50F81" w:rsidRDefault="00D50F81" w:rsidP="00D50F81">
      <w:pPr>
        <w:jc w:val="both"/>
      </w:pPr>
    </w:p>
    <w:p w:rsidR="00D50F81" w:rsidRDefault="00D50F81" w:rsidP="00D50F81">
      <w:pPr>
        <w:jc w:val="center"/>
        <w:rPr>
          <w:i/>
          <w:iCs/>
        </w:rPr>
      </w:pPr>
      <w:r>
        <w:rPr>
          <w:i/>
          <w:iCs/>
        </w:rPr>
        <w:t>§  1</w:t>
      </w:r>
    </w:p>
    <w:p w:rsidR="00D50F81" w:rsidRDefault="00D50F81" w:rsidP="00D50F81">
      <w:pPr>
        <w:jc w:val="both"/>
      </w:pPr>
    </w:p>
    <w:p w:rsidR="00D50F81" w:rsidRDefault="00D50F81" w:rsidP="00D50F81">
      <w:pPr>
        <w:jc w:val="both"/>
      </w:pPr>
    </w:p>
    <w:p w:rsidR="00D50F81" w:rsidRDefault="00D50F81" w:rsidP="00D50F81">
      <w:pPr>
        <w:pStyle w:val="Bezodstpw"/>
        <w:jc w:val="both"/>
        <w:rPr>
          <w:i/>
          <w:iCs/>
          <w:sz w:val="24"/>
          <w:szCs w:val="24"/>
        </w:rPr>
      </w:pPr>
      <w:r>
        <w:rPr>
          <w:i/>
          <w:iCs/>
          <w:sz w:val="24"/>
          <w:szCs w:val="24"/>
        </w:rPr>
        <w:t>XXXV</w:t>
      </w:r>
      <w:r w:rsidR="0001169C">
        <w:rPr>
          <w:i/>
          <w:iCs/>
          <w:sz w:val="24"/>
          <w:szCs w:val="24"/>
        </w:rPr>
        <w:t>I</w:t>
      </w:r>
      <w:r>
        <w:rPr>
          <w:i/>
          <w:iCs/>
          <w:sz w:val="24"/>
          <w:szCs w:val="24"/>
        </w:rPr>
        <w:t xml:space="preserve">  </w:t>
      </w:r>
      <w:r>
        <w:rPr>
          <w:i/>
          <w:sz w:val="24"/>
          <w:szCs w:val="24"/>
        </w:rPr>
        <w:t xml:space="preserve">Zjazd  Lekarzy Okręgowej Izby Lekarskiej  w Rzeszowie </w:t>
      </w:r>
      <w:r>
        <w:rPr>
          <w:i/>
          <w:iCs/>
          <w:sz w:val="24"/>
          <w:szCs w:val="24"/>
        </w:rPr>
        <w:t xml:space="preserve"> udziela absolutorium  Okręgowej Radzie Lekarskiej w Rzeszowie.</w:t>
      </w:r>
    </w:p>
    <w:p w:rsidR="00D50F81" w:rsidRDefault="00D50F81" w:rsidP="00D50F81">
      <w:pPr>
        <w:jc w:val="both"/>
      </w:pPr>
    </w:p>
    <w:p w:rsidR="00D50F81" w:rsidRDefault="00D50F81" w:rsidP="00D50F81">
      <w:pPr>
        <w:jc w:val="both"/>
      </w:pPr>
    </w:p>
    <w:p w:rsidR="00D50F81" w:rsidRDefault="00D50F81" w:rsidP="00D50F81">
      <w:pPr>
        <w:jc w:val="center"/>
        <w:rPr>
          <w:i/>
          <w:iCs/>
        </w:rPr>
      </w:pPr>
      <w:r>
        <w:rPr>
          <w:i/>
          <w:iCs/>
        </w:rPr>
        <w:t>§  2</w:t>
      </w:r>
    </w:p>
    <w:p w:rsidR="00D50F81" w:rsidRDefault="00D50F81" w:rsidP="00D50F81">
      <w:pPr>
        <w:jc w:val="both"/>
      </w:pPr>
    </w:p>
    <w:p w:rsidR="00D50F81" w:rsidRDefault="00D50F81" w:rsidP="00D50F81">
      <w:pPr>
        <w:jc w:val="both"/>
      </w:pPr>
    </w:p>
    <w:p w:rsidR="00D50F81" w:rsidRDefault="00D50F81" w:rsidP="00D50F81">
      <w:pPr>
        <w:pStyle w:val="Tekstpodstawowy"/>
        <w:jc w:val="both"/>
        <w:rPr>
          <w:i/>
          <w:iCs/>
        </w:rPr>
      </w:pPr>
      <w:r>
        <w:rPr>
          <w:i/>
          <w:iCs/>
        </w:rPr>
        <w:t>Uchwała wchodzi w życie z dniem podjęcia.</w:t>
      </w:r>
    </w:p>
    <w:p w:rsidR="00D50F81" w:rsidRDefault="00D50F81" w:rsidP="00D50F81">
      <w:pPr>
        <w:jc w:val="both"/>
      </w:pPr>
    </w:p>
    <w:p w:rsidR="00D50F81" w:rsidRDefault="00D50F81" w:rsidP="00D50F81">
      <w:pPr>
        <w:jc w:val="both"/>
      </w:pPr>
    </w:p>
    <w:p w:rsidR="00D50F81" w:rsidRDefault="00D50F81" w:rsidP="00D50F81">
      <w:pPr>
        <w:jc w:val="both"/>
        <w:rPr>
          <w:i/>
          <w:iCs/>
        </w:rPr>
      </w:pPr>
    </w:p>
    <w:p w:rsidR="00D50F81" w:rsidRDefault="00D50F81" w:rsidP="00D50F81">
      <w:pPr>
        <w:jc w:val="both"/>
        <w:rPr>
          <w:i/>
          <w:iCs/>
        </w:rPr>
      </w:pPr>
    </w:p>
    <w:p w:rsidR="009C6B56" w:rsidRDefault="009C6B56" w:rsidP="009C6B56">
      <w:pPr>
        <w:jc w:val="both"/>
        <w:rPr>
          <w:i/>
          <w:iCs/>
        </w:rPr>
      </w:pPr>
      <w:r>
        <w:rPr>
          <w:i/>
          <w:iCs/>
        </w:rPr>
        <w:t xml:space="preserve">     Sekretarz  Zjazdu</w:t>
      </w:r>
      <w:r>
        <w:rPr>
          <w:i/>
          <w:iCs/>
        </w:rPr>
        <w:tab/>
      </w:r>
      <w:r>
        <w:rPr>
          <w:i/>
          <w:iCs/>
        </w:rPr>
        <w:tab/>
      </w:r>
      <w:r>
        <w:rPr>
          <w:i/>
          <w:iCs/>
        </w:rPr>
        <w:tab/>
      </w:r>
      <w:r>
        <w:rPr>
          <w:i/>
          <w:iCs/>
        </w:rPr>
        <w:tab/>
      </w:r>
      <w:r>
        <w:rPr>
          <w:i/>
          <w:iCs/>
        </w:rPr>
        <w:tab/>
        <w:t xml:space="preserve">                     Przewodniczący  Zjazdu</w:t>
      </w:r>
    </w:p>
    <w:p w:rsidR="009C6B56" w:rsidRDefault="009C6B56" w:rsidP="009C6B56">
      <w:pPr>
        <w:jc w:val="both"/>
        <w:rPr>
          <w:i/>
          <w:iCs/>
        </w:rPr>
      </w:pPr>
    </w:p>
    <w:p w:rsidR="009C6B56" w:rsidRDefault="009C6B56" w:rsidP="009C6B56">
      <w:pPr>
        <w:jc w:val="both"/>
        <w:rPr>
          <w:i/>
          <w:iCs/>
        </w:rPr>
      </w:pPr>
      <w:r>
        <w:rPr>
          <w:i/>
          <w:iCs/>
        </w:rPr>
        <w:t>lek. med. Agnieszka Bąk</w:t>
      </w:r>
      <w:r>
        <w:rPr>
          <w:i/>
          <w:iCs/>
        </w:rPr>
        <w:tab/>
      </w:r>
      <w:r>
        <w:rPr>
          <w:i/>
          <w:iCs/>
        </w:rPr>
        <w:tab/>
      </w:r>
      <w:r>
        <w:rPr>
          <w:i/>
          <w:iCs/>
        </w:rPr>
        <w:tab/>
      </w:r>
      <w:r>
        <w:rPr>
          <w:i/>
          <w:iCs/>
        </w:rPr>
        <w:tab/>
        <w:t xml:space="preserve">          lek. dent. Radosław  Maksymowicz</w:t>
      </w:r>
    </w:p>
    <w:p w:rsidR="009C6B56" w:rsidRDefault="009C6B56" w:rsidP="009C6B56">
      <w:pPr>
        <w:jc w:val="both"/>
        <w:rPr>
          <w:i/>
          <w:iCs/>
        </w:rPr>
      </w:pPr>
    </w:p>
    <w:p w:rsidR="00D50F81" w:rsidRDefault="00D50F81" w:rsidP="00D50F81">
      <w:pPr>
        <w:jc w:val="both"/>
        <w:rPr>
          <w:i/>
          <w:iCs/>
        </w:rPr>
      </w:pPr>
    </w:p>
    <w:p w:rsidR="00B720BD" w:rsidRDefault="00D50F81" w:rsidP="00B720BD">
      <w:pPr>
        <w:jc w:val="both"/>
        <w:rPr>
          <w:i/>
          <w:iCs/>
        </w:rPr>
      </w:pPr>
      <w:r>
        <w:rPr>
          <w:i/>
          <w:iCs/>
        </w:rPr>
        <w:t xml:space="preserve">    </w:t>
      </w:r>
      <w:r w:rsidR="00B720BD">
        <w:rPr>
          <w:i/>
          <w:iCs/>
        </w:rPr>
        <w:t xml:space="preserve">   </w:t>
      </w:r>
    </w:p>
    <w:p w:rsidR="00B720BD" w:rsidRDefault="00B720BD" w:rsidP="00B720BD">
      <w:pPr>
        <w:jc w:val="both"/>
        <w:rPr>
          <w:i/>
          <w:iCs/>
        </w:rPr>
      </w:pPr>
    </w:p>
    <w:p w:rsidR="00B720BD" w:rsidRDefault="00B720BD" w:rsidP="00B720BD">
      <w:pPr>
        <w:jc w:val="both"/>
        <w:rPr>
          <w:i/>
          <w:iCs/>
        </w:rPr>
      </w:pPr>
    </w:p>
    <w:p w:rsidR="00B720BD" w:rsidRDefault="00B720BD" w:rsidP="00B720BD">
      <w:pPr>
        <w:jc w:val="both"/>
        <w:rPr>
          <w:i/>
          <w:iCs/>
        </w:rPr>
      </w:pPr>
      <w:r>
        <w:rPr>
          <w:i/>
          <w:iCs/>
        </w:rPr>
        <w:t xml:space="preserve">     </w:t>
      </w:r>
    </w:p>
    <w:p w:rsidR="00D50F81" w:rsidRDefault="00D50F81" w:rsidP="00D50F81">
      <w:pPr>
        <w:jc w:val="both"/>
        <w:rPr>
          <w:i/>
          <w:iCs/>
        </w:rPr>
      </w:pPr>
      <w:r>
        <w:rPr>
          <w:i/>
          <w:iCs/>
        </w:rPr>
        <w:t xml:space="preserve"> </w:t>
      </w:r>
    </w:p>
    <w:p w:rsidR="00D50F81" w:rsidRDefault="00D50F81" w:rsidP="00D50F81">
      <w:pPr>
        <w:jc w:val="both"/>
        <w:rPr>
          <w:i/>
          <w:iCs/>
        </w:rPr>
      </w:pPr>
    </w:p>
    <w:p w:rsidR="00D50F81" w:rsidRDefault="00D50F81" w:rsidP="00D50F81">
      <w:pPr>
        <w:jc w:val="both"/>
        <w:rPr>
          <w:b/>
          <w:iCs/>
          <w:sz w:val="100"/>
          <w:szCs w:val="100"/>
        </w:rPr>
      </w:pPr>
    </w:p>
    <w:p w:rsidR="00D50F81" w:rsidRDefault="00D50F81" w:rsidP="00D50F81">
      <w:pPr>
        <w:jc w:val="both"/>
        <w:rPr>
          <w:b/>
          <w:iCs/>
          <w:sz w:val="18"/>
          <w:szCs w:val="18"/>
        </w:rPr>
      </w:pPr>
    </w:p>
    <w:p w:rsidR="00455E49" w:rsidRPr="00455E49" w:rsidRDefault="00455E49" w:rsidP="009C6B56">
      <w:pPr>
        <w:pStyle w:val="Nagwek4"/>
        <w:rPr>
          <w:rFonts w:eastAsia="Calibri" w:cstheme="minorBidi"/>
          <w:kern w:val="0"/>
          <w:sz w:val="22"/>
          <w:szCs w:val="22"/>
        </w:rPr>
      </w:pPr>
    </w:p>
    <w:p w:rsidR="00455E49" w:rsidRPr="00455E49" w:rsidRDefault="00455E49" w:rsidP="009C6B56">
      <w:pPr>
        <w:pStyle w:val="Nagwek4"/>
        <w:rPr>
          <w:rFonts w:eastAsia="Calibri" w:cstheme="minorBidi"/>
          <w:kern w:val="0"/>
          <w:sz w:val="22"/>
          <w:szCs w:val="22"/>
        </w:rPr>
      </w:pPr>
    </w:p>
    <w:p w:rsidR="00455E49" w:rsidRPr="00455E49" w:rsidRDefault="00455E49" w:rsidP="009C6B56">
      <w:pPr>
        <w:pStyle w:val="Nagwek4"/>
        <w:rPr>
          <w:rFonts w:eastAsia="Calibri" w:cstheme="minorBidi"/>
          <w:kern w:val="0"/>
          <w:sz w:val="22"/>
          <w:szCs w:val="22"/>
        </w:rPr>
      </w:pPr>
    </w:p>
    <w:p w:rsidR="00455E49" w:rsidRPr="00455E49" w:rsidRDefault="00455E49" w:rsidP="009C6B56">
      <w:pPr>
        <w:pStyle w:val="Nagwek4"/>
        <w:rPr>
          <w:rFonts w:eastAsia="Calibri" w:cstheme="minorBidi"/>
          <w:kern w:val="0"/>
          <w:sz w:val="22"/>
          <w:szCs w:val="22"/>
        </w:rPr>
      </w:pPr>
    </w:p>
    <w:p w:rsidR="00455E49" w:rsidRPr="00455E49" w:rsidRDefault="00455E49" w:rsidP="009C6B56">
      <w:pPr>
        <w:pStyle w:val="Nagwek4"/>
        <w:rPr>
          <w:rFonts w:eastAsia="Calibri" w:cstheme="minorBidi"/>
          <w:kern w:val="0"/>
          <w:sz w:val="22"/>
          <w:szCs w:val="22"/>
        </w:rPr>
      </w:pPr>
    </w:p>
    <w:p w:rsidR="00455E49" w:rsidRPr="00455E49" w:rsidRDefault="00455E49" w:rsidP="009C6B56">
      <w:pPr>
        <w:pStyle w:val="Nagwek4"/>
        <w:rPr>
          <w:rFonts w:eastAsia="Calibri" w:cstheme="minorBidi"/>
          <w:kern w:val="0"/>
          <w:sz w:val="22"/>
          <w:szCs w:val="22"/>
        </w:rPr>
      </w:pPr>
    </w:p>
    <w:p w:rsidR="00CC4239" w:rsidRPr="00455E49" w:rsidRDefault="00455E49" w:rsidP="00455E49">
      <w:pPr>
        <w:pStyle w:val="Nagwek4"/>
        <w:numPr>
          <w:ilvl w:val="6"/>
          <w:numId w:val="1"/>
        </w:numPr>
        <w:jc w:val="left"/>
        <w:rPr>
          <w:rFonts w:eastAsia="Calibri" w:cstheme="minorBidi"/>
          <w:kern w:val="0"/>
          <w:sz w:val="22"/>
          <w:szCs w:val="22"/>
        </w:rPr>
      </w:pPr>
      <w:r>
        <w:rPr>
          <w:rFonts w:eastAsia="Calibri" w:cstheme="minorBidi"/>
          <w:kern w:val="0"/>
          <w:sz w:val="22"/>
          <w:szCs w:val="22"/>
        </w:rPr>
        <w:br/>
      </w:r>
      <w:r>
        <w:lastRenderedPageBreak/>
        <w:t xml:space="preserve">                                    </w:t>
      </w:r>
      <w:r w:rsidR="00CC4239" w:rsidRPr="009C6B56">
        <w:t>SPRAWOZDANIE</w:t>
      </w:r>
    </w:p>
    <w:p w:rsidR="00CC4239" w:rsidRDefault="00CC4239" w:rsidP="00CC4239">
      <w:pPr>
        <w:jc w:val="center"/>
        <w:rPr>
          <w:b/>
          <w:bCs/>
        </w:rPr>
      </w:pPr>
      <w:r>
        <w:rPr>
          <w:b/>
          <w:bCs/>
        </w:rPr>
        <w:t>OKRĘGOWEGO  RZECZNIKA ODPOWIEDZIALNOSCI ZAWODOWEJ</w:t>
      </w:r>
    </w:p>
    <w:p w:rsidR="00CC4239" w:rsidRDefault="00CC4239" w:rsidP="00CC4239">
      <w:pPr>
        <w:jc w:val="center"/>
        <w:rPr>
          <w:b/>
          <w:bCs/>
        </w:rPr>
      </w:pPr>
      <w:r>
        <w:rPr>
          <w:b/>
          <w:bCs/>
        </w:rPr>
        <w:t>OIL W RZESZOWIE za rok 2024</w:t>
      </w:r>
    </w:p>
    <w:p w:rsidR="00CC4239" w:rsidRDefault="00CC4239" w:rsidP="00CC4239"/>
    <w:p w:rsidR="00CC4239" w:rsidRDefault="00CC4239" w:rsidP="00CC4239">
      <w:pPr>
        <w:jc w:val="both"/>
      </w:pPr>
      <w:r>
        <w:tab/>
        <w:t xml:space="preserve">W roku 2023 Okręgowy Rzecznik Odpowiedzialności Zawodowej lek. Grzegorz Siteń, pracował przy pomocy 15 Zastępców OROZ. </w:t>
      </w:r>
    </w:p>
    <w:p w:rsidR="00CC4239" w:rsidRDefault="00CC4239" w:rsidP="00CC4239">
      <w:pPr>
        <w:jc w:val="both"/>
      </w:pPr>
      <w:r>
        <w:t>W okresie styczeń 2024 – grudzień 2024 do Okręgowego Rzecznika Odpowiedzialności Zawodowej w Rzeszowie wpłynęły 76 nowe skargi. Zakończono ogółem 57 spraw. W tym odmówiono wszczęcia postępowania wyjaśniającego w 28 sprawach, natomiast w 17 sprawach  przeprowadzone postępowanie wyjaśniające zakończyło się umorzeniem postępowania wyjaśniającego. Do Okręgowego Sądu Lekarskiego w Rzeszowie przekazano 10 spraw wraz z wnioskami o ukaranie 14 lekarzy. Na okres następny do rozpoznania pozostało 68 spraw w tym 26 spraw zawieszonych do czasu prawomocnego zakończenia postępowania karnego. Najczęstszymi powodami skarg składanych do rzecznika w 2024 było: brak należytej staranności lekarza (36 spraw), nieetyczne zachowanie lekarza (34 spraw) i poświadczenie nieprawdy (6 spraw).</w:t>
      </w:r>
    </w:p>
    <w:p w:rsidR="00CC4239" w:rsidRDefault="00CC4239" w:rsidP="00CC4239">
      <w:r>
        <w:t>W 2024r. wpłynęło najwięcej spraw z dziedzin:</w:t>
      </w:r>
    </w:p>
    <w:p w:rsidR="00CC4239" w:rsidRDefault="00CC4239" w:rsidP="00CC4239">
      <w:r>
        <w:t>- choroby wew. (13)</w:t>
      </w:r>
    </w:p>
    <w:p w:rsidR="00CC4239" w:rsidRDefault="00CC4239" w:rsidP="00CC4239">
      <w:r>
        <w:t>- stomatologia (11)</w:t>
      </w:r>
    </w:p>
    <w:p w:rsidR="00CC4239" w:rsidRDefault="00CC4239" w:rsidP="00CC4239">
      <w:r>
        <w:t>- psychiatria dzieci i młodzieży (8)</w:t>
      </w:r>
    </w:p>
    <w:p w:rsidR="00CC4239" w:rsidRDefault="00CC4239" w:rsidP="00CC4239">
      <w:r>
        <w:t>- pediatria i neonatologia (5)</w:t>
      </w:r>
    </w:p>
    <w:p w:rsidR="00CC4239" w:rsidRDefault="00CC4239" w:rsidP="00CC4239">
      <w:r>
        <w:t>- traumatologia i ortopedia (5)</w:t>
      </w:r>
    </w:p>
    <w:p w:rsidR="00CC4239" w:rsidRDefault="00CC4239" w:rsidP="00CC4239">
      <w:r>
        <w:t>- chirurgia ogólna i dziecięca (4)</w:t>
      </w:r>
    </w:p>
    <w:p w:rsidR="00CC4239" w:rsidRDefault="00CC4239" w:rsidP="00CC4239">
      <w:r>
        <w:t>- położnictwo i ginekologia (4)</w:t>
      </w:r>
    </w:p>
    <w:p w:rsidR="00CC4239" w:rsidRDefault="00CC4239" w:rsidP="00CC4239">
      <w:r>
        <w:t>- medycyna sądowa, biegli sądowi, orzecznicy (3)</w:t>
      </w:r>
    </w:p>
    <w:p w:rsidR="00CC4239" w:rsidRDefault="00CC4239" w:rsidP="00CC4239">
      <w:r>
        <w:t>- kardiologia (3)</w:t>
      </w:r>
    </w:p>
    <w:p w:rsidR="00CC4239" w:rsidRDefault="00CC4239" w:rsidP="00CC4239">
      <w:r>
        <w:t>- medycyna ratunkowa (3)</w:t>
      </w:r>
    </w:p>
    <w:p w:rsidR="00CC4239" w:rsidRDefault="00CC4239" w:rsidP="00CC4239">
      <w:r>
        <w:t>- inne (17)</w:t>
      </w:r>
    </w:p>
    <w:p w:rsidR="00CC4239" w:rsidRDefault="00CC4239" w:rsidP="00CC4239">
      <w:pPr>
        <w:ind w:firstLine="708"/>
        <w:jc w:val="both"/>
      </w:pPr>
      <w:r>
        <w:t xml:space="preserve">Z każdym rokiem do biura OROZ wpływa coraz więcej skarg. Charakter tych skarg jest zbliżony. Odnosi się wrażenie, że brak w komunikacji na linii pacjent - lekarz narasta. Dla mnie osobiście rażący jest brak czasu lekarzy i związany z tym brak empatii dla chorych. Trzeba pamiętać, że do lekarza nie zgłaszają się tylko pacjenci, ale czasem przychodzą chorzy, i to chorzy przewlekle, lub wręcz śmiertelnie, dla których musimy wykazywać empatię bez względu na poglądy, czy upodobania.  </w:t>
      </w:r>
    </w:p>
    <w:p w:rsidR="00CC4239" w:rsidRDefault="00CC4239" w:rsidP="00CC4239">
      <w:pPr>
        <w:ind w:firstLine="708"/>
        <w:jc w:val="both"/>
      </w:pPr>
      <w:r>
        <w:t xml:space="preserve">W roku 2024r pojawił się problem z przepisywaniem medycznej marihuany w tzw. receptomatach. Dla mnie osobiście nie ma różnicy między dilerem a lekarzem z receptomatu. </w:t>
      </w:r>
    </w:p>
    <w:p w:rsidR="00CC4239" w:rsidRDefault="00CC4239" w:rsidP="00CC4239">
      <w:pPr>
        <w:ind w:firstLine="708"/>
        <w:jc w:val="both"/>
      </w:pPr>
      <w:r>
        <w:t xml:space="preserve">Nadal boli mnie gdy koledzy lekarze dołączają do „sekty antyszczepionkowców”. Jest to w mojej ocenie najgroźniejsze zjawisko depopulacyjne. Statystyki są okrutne. Pamiętajmy, że pierwszy skok wydłużonego życia populacji to obowiązkowe szczepienia. Ostatni rok to epidemia krztuśca a Podkarpacie jest liderem w niezaszczepieniu w ogóle. </w:t>
      </w:r>
    </w:p>
    <w:p w:rsidR="00CC4239" w:rsidRDefault="00CC4239" w:rsidP="00CC4239">
      <w:pPr>
        <w:jc w:val="both"/>
      </w:pPr>
      <w:r>
        <w:t xml:space="preserve">Na koniec chciałbym szczególnie podziękować pani Ewie Solarz za prowadzenie biura rzecznika. Bez niej nie udałoby się doprowadzić żadnej sprawy do końca. Nieocenione są jej porady, zwłaszcza przy pierwszorazowym czytaniu skarg. Podobnie z redagowaniem pism, gdzie mamy dodatkową możliwość idealnej współpracy z naszą panią mecenas Joanną Paśkiewicz. </w:t>
      </w:r>
    </w:p>
    <w:p w:rsidR="00CC4239" w:rsidRDefault="00CC4239" w:rsidP="00CC4239">
      <w:pPr>
        <w:ind w:firstLine="708"/>
        <w:jc w:val="both"/>
      </w:pPr>
      <w:r>
        <w:t xml:space="preserve">Życzyłbym sobie na najbliższy czas nie tyle mniej skarg, bo to jest nie możliwe, ale szacunku dla pracy samorządu lekarskiego, którego rzecznik jest częścią. </w:t>
      </w:r>
    </w:p>
    <w:p w:rsidR="00CC4239" w:rsidRDefault="00CC4239" w:rsidP="00CC4239">
      <w:pPr>
        <w:jc w:val="both"/>
      </w:pPr>
    </w:p>
    <w:p w:rsidR="00CC4239" w:rsidRDefault="009C6B56" w:rsidP="00CC4239">
      <w:pPr>
        <w:ind w:left="3540" w:firstLine="708"/>
      </w:pPr>
      <w:r>
        <w:t xml:space="preserve">                 </w:t>
      </w:r>
      <w:r w:rsidR="00CC4239">
        <w:t>Okręgowy Rzecznik</w:t>
      </w:r>
    </w:p>
    <w:p w:rsidR="006C5394" w:rsidRPr="002A143F" w:rsidRDefault="00CC4239" w:rsidP="00455E49">
      <w:pPr>
        <w:ind w:left="3540"/>
        <w:rPr>
          <w:lang w:eastAsia="en-US" w:bidi="ar-SA"/>
        </w:rPr>
      </w:pPr>
      <w:r>
        <w:t xml:space="preserve">    Odpowiedzialności Zawodowej  lek. Grzegorz Siteń</w:t>
      </w:r>
      <w:r w:rsidR="006C5394">
        <w:t xml:space="preserve">                                                </w:t>
      </w:r>
    </w:p>
    <w:p w:rsidR="006C5394" w:rsidRDefault="006C5394" w:rsidP="006C5394">
      <w:pPr>
        <w:pStyle w:val="Nagwek1"/>
      </w:pPr>
    </w:p>
    <w:p w:rsidR="006C5394" w:rsidRDefault="006C5394" w:rsidP="006C5394">
      <w:pPr>
        <w:pStyle w:val="Nagwek1"/>
      </w:pPr>
      <w:r>
        <w:t>UCHWAŁA  Nr 7</w:t>
      </w:r>
    </w:p>
    <w:p w:rsidR="006C5394" w:rsidRDefault="006C5394" w:rsidP="006C5394">
      <w:pPr>
        <w:pStyle w:val="Bezodstpw"/>
        <w:jc w:val="center"/>
        <w:rPr>
          <w:b/>
          <w:i/>
          <w:sz w:val="24"/>
          <w:szCs w:val="24"/>
        </w:rPr>
      </w:pPr>
      <w:r>
        <w:rPr>
          <w:b/>
          <w:i/>
          <w:sz w:val="24"/>
          <w:szCs w:val="24"/>
        </w:rPr>
        <w:t>XXXVI  Zjazdu  Lekarzy Okręgowej Izby Lekarskiej  w Rzeszowie</w:t>
      </w:r>
    </w:p>
    <w:p w:rsidR="006C5394" w:rsidRDefault="006C5394" w:rsidP="006C5394">
      <w:pPr>
        <w:pStyle w:val="Bezodstpw"/>
        <w:jc w:val="center"/>
        <w:rPr>
          <w:b/>
          <w:i/>
          <w:sz w:val="24"/>
          <w:szCs w:val="24"/>
        </w:rPr>
      </w:pPr>
      <w:r>
        <w:rPr>
          <w:b/>
          <w:i/>
          <w:sz w:val="24"/>
          <w:szCs w:val="24"/>
        </w:rPr>
        <w:t>z  dnia  29 marca  2025 r.</w:t>
      </w:r>
    </w:p>
    <w:p w:rsidR="006C5394" w:rsidRDefault="006C5394" w:rsidP="006C5394">
      <w:pPr>
        <w:jc w:val="center"/>
        <w:rPr>
          <w:b/>
          <w:bCs/>
        </w:rPr>
      </w:pPr>
    </w:p>
    <w:p w:rsidR="006C5394" w:rsidRDefault="006C5394" w:rsidP="006C5394">
      <w:pPr>
        <w:jc w:val="center"/>
      </w:pPr>
    </w:p>
    <w:p w:rsidR="006C5394" w:rsidRDefault="006C5394" w:rsidP="006C5394">
      <w:pPr>
        <w:jc w:val="center"/>
        <w:rPr>
          <w:b/>
          <w:bCs/>
          <w:i/>
          <w:iCs/>
        </w:rPr>
      </w:pPr>
      <w:r>
        <w:rPr>
          <w:b/>
          <w:bCs/>
          <w:i/>
          <w:iCs/>
        </w:rPr>
        <w:t>w sprawie przyjęcia  sprawozdania  Okręgowego Rzecznika Odpowiedzialności Zawodowej</w:t>
      </w:r>
    </w:p>
    <w:p w:rsidR="006C5394" w:rsidRDefault="006C5394" w:rsidP="006C5394">
      <w:pPr>
        <w:jc w:val="center"/>
        <w:rPr>
          <w:b/>
          <w:bCs/>
          <w:i/>
          <w:iCs/>
        </w:rPr>
      </w:pPr>
      <w:r>
        <w:rPr>
          <w:b/>
          <w:bCs/>
          <w:i/>
          <w:iCs/>
        </w:rPr>
        <w:t>w Rzeszowie  za 2024 rok</w:t>
      </w:r>
    </w:p>
    <w:p w:rsidR="006C5394" w:rsidRDefault="006C5394" w:rsidP="006C5394">
      <w:pPr>
        <w:jc w:val="both"/>
      </w:pPr>
    </w:p>
    <w:p w:rsidR="006C5394" w:rsidRDefault="006C5394" w:rsidP="006C5394">
      <w:pPr>
        <w:jc w:val="both"/>
      </w:pPr>
    </w:p>
    <w:p w:rsidR="006C5394" w:rsidRDefault="006C5394" w:rsidP="006C5394">
      <w:pPr>
        <w:jc w:val="both"/>
        <w:rPr>
          <w:i/>
          <w:iCs/>
        </w:rPr>
      </w:pPr>
      <w:r>
        <w:rPr>
          <w:i/>
          <w:iCs/>
        </w:rPr>
        <w:tab/>
      </w:r>
    </w:p>
    <w:p w:rsidR="006C5394" w:rsidRDefault="006C5394" w:rsidP="00455E49">
      <w:pPr>
        <w:jc w:val="both"/>
      </w:pPr>
      <w:r>
        <w:rPr>
          <w:i/>
          <w:iCs/>
        </w:rPr>
        <w:tab/>
      </w:r>
    </w:p>
    <w:p w:rsidR="006C5394" w:rsidRDefault="006C5394" w:rsidP="006C5394">
      <w:pPr>
        <w:jc w:val="both"/>
        <w:rPr>
          <w:i/>
          <w:iCs/>
        </w:rPr>
      </w:pPr>
    </w:p>
    <w:p w:rsidR="006C5394" w:rsidRDefault="006C5394" w:rsidP="006C5394">
      <w:pPr>
        <w:jc w:val="center"/>
        <w:rPr>
          <w:i/>
          <w:iCs/>
        </w:rPr>
      </w:pPr>
      <w:r>
        <w:rPr>
          <w:i/>
          <w:iCs/>
        </w:rPr>
        <w:t>§  1</w:t>
      </w:r>
    </w:p>
    <w:p w:rsidR="006C5394" w:rsidRDefault="006C5394" w:rsidP="006C5394">
      <w:pPr>
        <w:jc w:val="both"/>
      </w:pPr>
    </w:p>
    <w:p w:rsidR="006C5394" w:rsidRDefault="006C5394" w:rsidP="006C5394">
      <w:pPr>
        <w:pStyle w:val="Bezodstpw"/>
        <w:jc w:val="both"/>
        <w:rPr>
          <w:bCs/>
          <w:i/>
          <w:sz w:val="24"/>
          <w:szCs w:val="24"/>
        </w:rPr>
      </w:pPr>
      <w:r>
        <w:rPr>
          <w:i/>
          <w:sz w:val="24"/>
          <w:szCs w:val="24"/>
        </w:rPr>
        <w:t>XXXVI  Zjazd Lekarzy Okręgowej Izby Lekarskiej  w Rzeszowie</w:t>
      </w:r>
      <w:r>
        <w:rPr>
          <w:bCs/>
          <w:i/>
          <w:sz w:val="24"/>
          <w:szCs w:val="24"/>
        </w:rPr>
        <w:t xml:space="preserve"> przyjmuje sprawozdanie</w:t>
      </w:r>
    </w:p>
    <w:p w:rsidR="006C5394" w:rsidRDefault="006C5394" w:rsidP="006C5394">
      <w:pPr>
        <w:pStyle w:val="Nagwek2"/>
        <w:rPr>
          <w:b w:val="0"/>
          <w:bCs w:val="0"/>
        </w:rPr>
      </w:pPr>
      <w:r>
        <w:rPr>
          <w:b w:val="0"/>
          <w:bCs w:val="0"/>
        </w:rPr>
        <w:t xml:space="preserve">Okręgowego Rzecznika Odpowiedzialności Zawodowej w Rzeszowie za 2024 rok  -  </w:t>
      </w:r>
    </w:p>
    <w:p w:rsidR="006C5394" w:rsidRDefault="006C5394" w:rsidP="006C5394">
      <w:pPr>
        <w:pStyle w:val="Nagwek2"/>
        <w:rPr>
          <w:b w:val="0"/>
          <w:bCs w:val="0"/>
        </w:rPr>
      </w:pPr>
      <w:r>
        <w:rPr>
          <w:b w:val="0"/>
          <w:bCs w:val="0"/>
        </w:rPr>
        <w:t>stanowiące  załącznik do niniejszej uchwały.</w:t>
      </w:r>
    </w:p>
    <w:p w:rsidR="006C5394" w:rsidRDefault="006C5394" w:rsidP="006C5394">
      <w:pPr>
        <w:jc w:val="both"/>
        <w:rPr>
          <w:i/>
        </w:rPr>
      </w:pPr>
    </w:p>
    <w:p w:rsidR="006C5394" w:rsidRDefault="006C5394" w:rsidP="006C5394">
      <w:pPr>
        <w:jc w:val="both"/>
      </w:pPr>
    </w:p>
    <w:p w:rsidR="006C5394" w:rsidRDefault="006C5394" w:rsidP="006C5394">
      <w:pPr>
        <w:jc w:val="center"/>
        <w:rPr>
          <w:i/>
          <w:iCs/>
        </w:rPr>
      </w:pPr>
      <w:r>
        <w:rPr>
          <w:i/>
          <w:iCs/>
        </w:rPr>
        <w:t>§  2</w:t>
      </w:r>
    </w:p>
    <w:p w:rsidR="006C5394" w:rsidRDefault="006C5394" w:rsidP="006C5394">
      <w:pPr>
        <w:jc w:val="both"/>
        <w:rPr>
          <w:i/>
          <w:iCs/>
        </w:rPr>
      </w:pPr>
    </w:p>
    <w:p w:rsidR="006C5394" w:rsidRDefault="006C5394" w:rsidP="006C5394">
      <w:pPr>
        <w:jc w:val="both"/>
        <w:rPr>
          <w:i/>
          <w:iCs/>
        </w:rPr>
      </w:pPr>
    </w:p>
    <w:p w:rsidR="006C5394" w:rsidRDefault="006C5394" w:rsidP="006C5394">
      <w:pPr>
        <w:pStyle w:val="Tekstpodstawowy"/>
        <w:jc w:val="both"/>
        <w:rPr>
          <w:i/>
          <w:iCs/>
        </w:rPr>
      </w:pPr>
      <w:r>
        <w:rPr>
          <w:i/>
          <w:iCs/>
        </w:rPr>
        <w:t>Uchwała wchodzi w życie z dniem podjęcia.</w:t>
      </w:r>
    </w:p>
    <w:p w:rsidR="006C5394" w:rsidRDefault="006C5394" w:rsidP="006C5394">
      <w:pPr>
        <w:jc w:val="both"/>
        <w:rPr>
          <w:i/>
          <w:iCs/>
        </w:rPr>
      </w:pPr>
    </w:p>
    <w:p w:rsidR="006C5394" w:rsidRDefault="006C5394" w:rsidP="006C5394">
      <w:pPr>
        <w:jc w:val="both"/>
        <w:rPr>
          <w:i/>
          <w:iCs/>
        </w:rPr>
      </w:pPr>
    </w:p>
    <w:p w:rsidR="009C6B56" w:rsidRDefault="009C6B56" w:rsidP="009C6B56">
      <w:pPr>
        <w:jc w:val="both"/>
        <w:rPr>
          <w:i/>
          <w:iCs/>
        </w:rPr>
      </w:pPr>
      <w:r>
        <w:rPr>
          <w:i/>
          <w:iCs/>
        </w:rPr>
        <w:t xml:space="preserve">     Sekretarz  Zjazdu</w:t>
      </w:r>
      <w:r>
        <w:rPr>
          <w:i/>
          <w:iCs/>
        </w:rPr>
        <w:tab/>
      </w:r>
      <w:r>
        <w:rPr>
          <w:i/>
          <w:iCs/>
        </w:rPr>
        <w:tab/>
      </w:r>
      <w:r>
        <w:rPr>
          <w:i/>
          <w:iCs/>
        </w:rPr>
        <w:tab/>
      </w:r>
      <w:r>
        <w:rPr>
          <w:i/>
          <w:iCs/>
        </w:rPr>
        <w:tab/>
      </w:r>
      <w:r>
        <w:rPr>
          <w:i/>
          <w:iCs/>
        </w:rPr>
        <w:tab/>
        <w:t xml:space="preserve">                     Przewodniczący  Zjazdu</w:t>
      </w:r>
    </w:p>
    <w:p w:rsidR="009C6B56" w:rsidRDefault="009C6B56" w:rsidP="009C6B56">
      <w:pPr>
        <w:jc w:val="both"/>
        <w:rPr>
          <w:i/>
          <w:iCs/>
        </w:rPr>
      </w:pPr>
    </w:p>
    <w:p w:rsidR="009C6B56" w:rsidRDefault="009C6B56" w:rsidP="009C6B56">
      <w:pPr>
        <w:jc w:val="both"/>
        <w:rPr>
          <w:i/>
          <w:iCs/>
        </w:rPr>
      </w:pPr>
      <w:r>
        <w:rPr>
          <w:i/>
          <w:iCs/>
        </w:rPr>
        <w:t>lek. med. Agnieszka Bąk</w:t>
      </w:r>
      <w:r>
        <w:rPr>
          <w:i/>
          <w:iCs/>
        </w:rPr>
        <w:tab/>
      </w:r>
      <w:r>
        <w:rPr>
          <w:i/>
          <w:iCs/>
        </w:rPr>
        <w:tab/>
      </w:r>
      <w:r>
        <w:rPr>
          <w:i/>
          <w:iCs/>
        </w:rPr>
        <w:tab/>
      </w:r>
      <w:r>
        <w:rPr>
          <w:i/>
          <w:iCs/>
        </w:rPr>
        <w:tab/>
        <w:t xml:space="preserve">          lek. dent. Radosław  Maksymowicz</w:t>
      </w:r>
    </w:p>
    <w:p w:rsidR="009C6B56" w:rsidRDefault="009C6B56" w:rsidP="009C6B56">
      <w:pPr>
        <w:jc w:val="both"/>
        <w:rPr>
          <w:i/>
          <w:iCs/>
        </w:rPr>
      </w:pPr>
    </w:p>
    <w:p w:rsidR="006C5394" w:rsidRDefault="006C5394" w:rsidP="006C5394">
      <w:pPr>
        <w:jc w:val="both"/>
        <w:rPr>
          <w:i/>
          <w:iCs/>
        </w:rPr>
      </w:pPr>
    </w:p>
    <w:p w:rsidR="006C5394" w:rsidRDefault="006C5394" w:rsidP="006C5394">
      <w:pPr>
        <w:jc w:val="both"/>
        <w:rPr>
          <w:i/>
          <w:iCs/>
        </w:rPr>
      </w:pPr>
      <w:r>
        <w:rPr>
          <w:i/>
          <w:iCs/>
        </w:rPr>
        <w:t xml:space="preserve">      </w:t>
      </w:r>
    </w:p>
    <w:p w:rsidR="006C5394" w:rsidRDefault="006C5394" w:rsidP="006C5394">
      <w:pPr>
        <w:jc w:val="both"/>
        <w:rPr>
          <w:i/>
          <w:iCs/>
        </w:rPr>
      </w:pPr>
    </w:p>
    <w:p w:rsidR="006C5394" w:rsidRDefault="006C5394" w:rsidP="006C5394">
      <w:pPr>
        <w:jc w:val="both"/>
        <w:rPr>
          <w:i/>
          <w:iCs/>
        </w:rPr>
      </w:pPr>
      <w:r>
        <w:rPr>
          <w:i/>
          <w:iCs/>
        </w:rPr>
        <w:tab/>
      </w:r>
      <w:r>
        <w:rPr>
          <w:i/>
          <w:iCs/>
        </w:rPr>
        <w:tab/>
        <w:t xml:space="preserve">   </w:t>
      </w:r>
    </w:p>
    <w:p w:rsidR="006C5394" w:rsidRDefault="006C5394" w:rsidP="006C5394">
      <w:pPr>
        <w:jc w:val="both"/>
        <w:rPr>
          <w:i/>
          <w:iCs/>
        </w:rPr>
      </w:pPr>
    </w:p>
    <w:p w:rsidR="006C5394" w:rsidRDefault="006C5394" w:rsidP="006C5394">
      <w:pPr>
        <w:jc w:val="both"/>
        <w:rPr>
          <w:i/>
          <w:iCs/>
        </w:rPr>
      </w:pPr>
      <w:r>
        <w:rPr>
          <w:i/>
          <w:iCs/>
        </w:rPr>
        <w:t xml:space="preserve">      </w:t>
      </w:r>
      <w:r>
        <w:rPr>
          <w:i/>
          <w:iCs/>
        </w:rPr>
        <w:tab/>
      </w:r>
      <w:r>
        <w:rPr>
          <w:i/>
          <w:iCs/>
        </w:rPr>
        <w:tab/>
      </w:r>
    </w:p>
    <w:p w:rsidR="006C5394" w:rsidRDefault="006C5394" w:rsidP="006C5394">
      <w:pPr>
        <w:jc w:val="both"/>
        <w:rPr>
          <w:i/>
          <w:iCs/>
        </w:rPr>
      </w:pPr>
      <w:r>
        <w:rPr>
          <w:i/>
          <w:iCs/>
        </w:rPr>
        <w:t xml:space="preserve">        </w:t>
      </w:r>
    </w:p>
    <w:p w:rsidR="006C5394" w:rsidRDefault="006C5394" w:rsidP="006C5394">
      <w:pPr>
        <w:jc w:val="both"/>
        <w:rPr>
          <w:i/>
          <w:iCs/>
        </w:rPr>
      </w:pPr>
    </w:p>
    <w:p w:rsidR="006C5394" w:rsidRDefault="006C5394" w:rsidP="006C5394">
      <w:pPr>
        <w:jc w:val="both"/>
        <w:rPr>
          <w:i/>
          <w:iCs/>
        </w:rPr>
      </w:pPr>
    </w:p>
    <w:p w:rsidR="006C5394" w:rsidRDefault="006C5394" w:rsidP="006C5394">
      <w:pPr>
        <w:jc w:val="both"/>
        <w:rPr>
          <w:i/>
          <w:iCs/>
        </w:rPr>
      </w:pPr>
    </w:p>
    <w:p w:rsidR="006C5394" w:rsidRDefault="006C5394" w:rsidP="006C5394">
      <w:pPr>
        <w:jc w:val="both"/>
        <w:rPr>
          <w:i/>
          <w:iCs/>
        </w:rPr>
      </w:pPr>
    </w:p>
    <w:p w:rsidR="006C5394" w:rsidRDefault="006C5394" w:rsidP="006C5394"/>
    <w:p w:rsidR="006C5394" w:rsidRDefault="006C5394" w:rsidP="006C5394"/>
    <w:p w:rsidR="00455E49" w:rsidRDefault="00455E49" w:rsidP="006C5394"/>
    <w:p w:rsidR="00455E49" w:rsidRDefault="00455E49" w:rsidP="006C5394"/>
    <w:p w:rsidR="00455E49" w:rsidRDefault="00455E49" w:rsidP="006C5394"/>
    <w:p w:rsidR="006C5394" w:rsidRDefault="006C5394" w:rsidP="006C5394"/>
    <w:p w:rsidR="006C5394" w:rsidRDefault="006C5394" w:rsidP="006C5394"/>
    <w:p w:rsidR="006C5394" w:rsidRDefault="006C5394" w:rsidP="006C5394"/>
    <w:p w:rsidR="00D50F81" w:rsidRDefault="00D50F81" w:rsidP="00D50F81">
      <w:pPr>
        <w:pStyle w:val="Nagwek4"/>
      </w:pPr>
      <w:r>
        <w:lastRenderedPageBreak/>
        <w:t xml:space="preserve">Sprawozdanie </w:t>
      </w:r>
    </w:p>
    <w:p w:rsidR="00D50F81" w:rsidRDefault="00D50F81" w:rsidP="00D50F81">
      <w:pPr>
        <w:jc w:val="center"/>
        <w:rPr>
          <w:b/>
          <w:bCs/>
        </w:rPr>
      </w:pPr>
      <w:r>
        <w:rPr>
          <w:b/>
          <w:bCs/>
        </w:rPr>
        <w:t xml:space="preserve">z działalności  Okręgowego Sądu Lekarskiego w Rzeszowie </w:t>
      </w:r>
    </w:p>
    <w:p w:rsidR="00D50F81" w:rsidRDefault="00D50F81" w:rsidP="00D50F81">
      <w:pPr>
        <w:jc w:val="center"/>
        <w:rPr>
          <w:b/>
          <w:bCs/>
        </w:rPr>
      </w:pPr>
      <w:r>
        <w:rPr>
          <w:b/>
          <w:bCs/>
        </w:rPr>
        <w:t>za 202</w:t>
      </w:r>
      <w:r w:rsidR="0001169C">
        <w:rPr>
          <w:b/>
          <w:bCs/>
        </w:rPr>
        <w:t>4</w:t>
      </w:r>
      <w:r>
        <w:rPr>
          <w:b/>
          <w:bCs/>
        </w:rPr>
        <w:t xml:space="preserve"> rok </w:t>
      </w:r>
    </w:p>
    <w:p w:rsidR="00D50F81" w:rsidRDefault="00D50F81" w:rsidP="00D50F81">
      <w:pPr>
        <w:jc w:val="both"/>
      </w:pPr>
    </w:p>
    <w:p w:rsidR="00D50F81" w:rsidRDefault="00D50F81" w:rsidP="00D50F81">
      <w:pPr>
        <w:pStyle w:val="Tekstpodstawowy"/>
      </w:pPr>
      <w:r>
        <w:t xml:space="preserve">Okręgowy Sąd Lekarski w Rzeszowie pracował w składzie </w:t>
      </w:r>
      <w:r>
        <w:rPr>
          <w:b/>
        </w:rPr>
        <w:t>17</w:t>
      </w:r>
      <w:r>
        <w:t xml:space="preserve"> osobowym. </w:t>
      </w:r>
    </w:p>
    <w:p w:rsidR="00D50F81" w:rsidRDefault="00D50F81" w:rsidP="00D50F81">
      <w:pPr>
        <w:ind w:firstLine="708"/>
        <w:jc w:val="both"/>
      </w:pPr>
      <w:r>
        <w:t xml:space="preserve">Do Okręgowego Sądu Lekarskiego w Rzeszowie w okresie sprawozdawczym </w:t>
      </w:r>
    </w:p>
    <w:p w:rsidR="00D50F81" w:rsidRDefault="00D50F81" w:rsidP="00D50F81">
      <w:pPr>
        <w:jc w:val="both"/>
      </w:pPr>
      <w:r>
        <w:t>( 01.01.202</w:t>
      </w:r>
      <w:r w:rsidR="003C3B13">
        <w:t>4</w:t>
      </w:r>
      <w:r>
        <w:t xml:space="preserve"> r.  – 31.12.202</w:t>
      </w:r>
      <w:r w:rsidR="003C3B13">
        <w:t>4</w:t>
      </w:r>
      <w:r>
        <w:t xml:space="preserve"> r.)  wpłynęło </w:t>
      </w:r>
      <w:r w:rsidR="003C3B13" w:rsidRPr="003C3B13">
        <w:rPr>
          <w:b/>
        </w:rPr>
        <w:t>27</w:t>
      </w:r>
      <w:r>
        <w:rPr>
          <w:b/>
        </w:rPr>
        <w:t xml:space="preserve"> </w:t>
      </w:r>
      <w:r>
        <w:t xml:space="preserve">spraw, w tym  </w:t>
      </w:r>
      <w:r>
        <w:rPr>
          <w:b/>
        </w:rPr>
        <w:t>1</w:t>
      </w:r>
      <w:r w:rsidR="003C3B13">
        <w:rPr>
          <w:b/>
        </w:rPr>
        <w:t>4</w:t>
      </w:r>
      <w:r>
        <w:t xml:space="preserve"> wniosków o ukaranie , </w:t>
      </w:r>
    </w:p>
    <w:p w:rsidR="00D50F81" w:rsidRDefault="00D50F81" w:rsidP="00D50F81">
      <w:pPr>
        <w:jc w:val="both"/>
      </w:pPr>
      <w:r>
        <w:t xml:space="preserve">a </w:t>
      </w:r>
      <w:r w:rsidR="003C3B13">
        <w:t>16</w:t>
      </w:r>
      <w:r>
        <w:t xml:space="preserve">  spraw dotyczyło  zażaleń  na postanowienia Okręgowego Rzecznika Odpowiedzialności Zawodowej. </w:t>
      </w:r>
    </w:p>
    <w:p w:rsidR="00D50F81" w:rsidRDefault="00D50F81" w:rsidP="00D50F81">
      <w:pPr>
        <w:jc w:val="both"/>
      </w:pPr>
      <w:r>
        <w:t xml:space="preserve">Odbyły się  </w:t>
      </w:r>
      <w:r w:rsidR="003C3B13" w:rsidRPr="003C3B13">
        <w:rPr>
          <w:b/>
        </w:rPr>
        <w:t>22</w:t>
      </w:r>
      <w:r>
        <w:t xml:space="preserve"> wokand</w:t>
      </w:r>
      <w:r w:rsidR="003C3B13">
        <w:t>y</w:t>
      </w:r>
      <w:r>
        <w:t xml:space="preserve"> sądu. W 202</w:t>
      </w:r>
      <w:r w:rsidR="003C3B13">
        <w:t>4</w:t>
      </w:r>
      <w:r>
        <w:t xml:space="preserve">  roku przeprowadzono </w:t>
      </w:r>
      <w:r w:rsidR="003C3B13">
        <w:rPr>
          <w:b/>
        </w:rPr>
        <w:t>8</w:t>
      </w:r>
      <w:r>
        <w:t xml:space="preserve"> rozpraw głównych  oraz  </w:t>
      </w:r>
    </w:p>
    <w:p w:rsidR="00D50F81" w:rsidRDefault="003C3B13" w:rsidP="00D50F81">
      <w:pPr>
        <w:jc w:val="both"/>
      </w:pPr>
      <w:r>
        <w:rPr>
          <w:b/>
        </w:rPr>
        <w:t>14</w:t>
      </w:r>
      <w:r w:rsidR="00D50F81">
        <w:rPr>
          <w:b/>
        </w:rPr>
        <w:t xml:space="preserve"> </w:t>
      </w:r>
      <w:r w:rsidR="00D50F81">
        <w:t xml:space="preserve"> posiedze</w:t>
      </w:r>
      <w:r>
        <w:t>ń</w:t>
      </w:r>
      <w:r w:rsidR="00D50F81">
        <w:t xml:space="preserve">  sądu.   </w:t>
      </w:r>
    </w:p>
    <w:p w:rsidR="00D50F81" w:rsidRDefault="003C3B13" w:rsidP="00D50F81">
      <w:pPr>
        <w:jc w:val="both"/>
      </w:pPr>
      <w:r>
        <w:rPr>
          <w:b/>
        </w:rPr>
        <w:t>5</w:t>
      </w:r>
      <w:r w:rsidR="00D50F81">
        <w:t xml:space="preserve"> spraw pozostał</w:t>
      </w:r>
      <w:r>
        <w:t>o</w:t>
      </w:r>
      <w:r w:rsidR="00D50F81">
        <w:t xml:space="preserve"> do rozpatrzenia w 202</w:t>
      </w:r>
      <w:r>
        <w:t>5</w:t>
      </w:r>
      <w:r w:rsidR="00D50F81">
        <w:t xml:space="preserve"> roku</w:t>
      </w:r>
    </w:p>
    <w:p w:rsidR="00D50F81" w:rsidRDefault="00D50F81" w:rsidP="00D50F81">
      <w:pPr>
        <w:jc w:val="both"/>
        <w:rPr>
          <w:b/>
        </w:rPr>
      </w:pPr>
    </w:p>
    <w:p w:rsidR="00D50F81" w:rsidRDefault="00D50F81" w:rsidP="00D50F81">
      <w:pPr>
        <w:jc w:val="both"/>
        <w:rPr>
          <w:b/>
        </w:rPr>
      </w:pPr>
      <w:r>
        <w:rPr>
          <w:b/>
        </w:rPr>
        <w:t>Orzeczono :</w:t>
      </w:r>
    </w:p>
    <w:p w:rsidR="00D50F81" w:rsidRDefault="003C3B13" w:rsidP="00D50F81">
      <w:pPr>
        <w:jc w:val="both"/>
        <w:rPr>
          <w:b/>
        </w:rPr>
      </w:pPr>
      <w:r>
        <w:rPr>
          <w:b/>
        </w:rPr>
        <w:t>5</w:t>
      </w:r>
      <w:r w:rsidR="00D50F81">
        <w:rPr>
          <w:b/>
        </w:rPr>
        <w:t xml:space="preserve"> upomnień</w:t>
      </w:r>
    </w:p>
    <w:p w:rsidR="00D50F81" w:rsidRDefault="003C3B13" w:rsidP="00D50F81">
      <w:pPr>
        <w:jc w:val="both"/>
        <w:rPr>
          <w:b/>
        </w:rPr>
      </w:pPr>
      <w:r>
        <w:rPr>
          <w:b/>
        </w:rPr>
        <w:t>1</w:t>
      </w:r>
      <w:r w:rsidR="00D50F81">
        <w:rPr>
          <w:b/>
        </w:rPr>
        <w:t xml:space="preserve"> nagan</w:t>
      </w:r>
      <w:r>
        <w:rPr>
          <w:b/>
        </w:rPr>
        <w:t>ę</w:t>
      </w:r>
    </w:p>
    <w:p w:rsidR="00D50F81" w:rsidRDefault="00D50F81" w:rsidP="00D50F81">
      <w:pPr>
        <w:jc w:val="both"/>
        <w:rPr>
          <w:b/>
        </w:rPr>
      </w:pPr>
      <w:r>
        <w:rPr>
          <w:b/>
        </w:rPr>
        <w:t>2 umorzenia</w:t>
      </w:r>
    </w:p>
    <w:p w:rsidR="00D50F81" w:rsidRPr="003C3B13" w:rsidRDefault="003C3B13" w:rsidP="00D50F81">
      <w:pPr>
        <w:jc w:val="both"/>
        <w:rPr>
          <w:b/>
        </w:rPr>
      </w:pPr>
      <w:r>
        <w:rPr>
          <w:b/>
        </w:rPr>
        <w:t>1 uniewinnienie</w:t>
      </w:r>
    </w:p>
    <w:p w:rsidR="00D50F81" w:rsidRDefault="00D50F81" w:rsidP="00D50F81">
      <w:pPr>
        <w:jc w:val="both"/>
      </w:pPr>
      <w:r>
        <w:t xml:space="preserve">W </w:t>
      </w:r>
      <w:r>
        <w:rPr>
          <w:b/>
        </w:rPr>
        <w:t xml:space="preserve">2 </w:t>
      </w:r>
      <w:r>
        <w:t xml:space="preserve">sprawach wniesiono odwołanie do Naczelnego Sądu Lekarskiego. Odwołanie zostało wniesione przez : </w:t>
      </w:r>
      <w:r w:rsidR="003C3B13">
        <w:t>pełnomocników obwinionych.</w:t>
      </w:r>
      <w:r>
        <w:t xml:space="preserve">    </w:t>
      </w:r>
    </w:p>
    <w:p w:rsidR="00D50F81" w:rsidRDefault="00D50F81" w:rsidP="00D50F81">
      <w:pPr>
        <w:jc w:val="both"/>
      </w:pPr>
      <w:r>
        <w:t xml:space="preserve"> </w:t>
      </w:r>
    </w:p>
    <w:p w:rsidR="00D50F81" w:rsidRDefault="00D50F81" w:rsidP="00D50F81">
      <w:pPr>
        <w:jc w:val="both"/>
      </w:pPr>
      <w:r>
        <w:t xml:space="preserve">Podczas posiedzeń Sąd rozpatrywał </w:t>
      </w:r>
      <w:r w:rsidR="003C3B13" w:rsidRPr="003C3B13">
        <w:rPr>
          <w:b/>
        </w:rPr>
        <w:t>14</w:t>
      </w:r>
      <w:r>
        <w:t xml:space="preserve"> spraw. Dotyczyły one  rozpatrzenia zażaleń na postanowienia Okręgowego Rzecznika Odpowiedzialności Zawodowej o umorzeniu postępowania lub o  odmowie wszczęcia  postępowania .</w:t>
      </w:r>
    </w:p>
    <w:p w:rsidR="00D50F81" w:rsidRDefault="00D50F81" w:rsidP="00D50F81">
      <w:pPr>
        <w:jc w:val="both"/>
      </w:pPr>
    </w:p>
    <w:p w:rsidR="00D50F81" w:rsidRDefault="003C3B13" w:rsidP="00D50F81">
      <w:pPr>
        <w:jc w:val="both"/>
      </w:pPr>
      <w:r>
        <w:rPr>
          <w:b/>
        </w:rPr>
        <w:t>5</w:t>
      </w:r>
      <w:r w:rsidR="00D50F81">
        <w:rPr>
          <w:b/>
        </w:rPr>
        <w:t xml:space="preserve"> </w:t>
      </w:r>
      <w:r w:rsidR="00D50F81">
        <w:t xml:space="preserve">spraw uchylono i zwrócono Rzecznikowi Odpowiedzialności Zawodowej  celem ponownego rozpatrzenia. </w:t>
      </w:r>
    </w:p>
    <w:p w:rsidR="00D50F81" w:rsidRDefault="00D50F81" w:rsidP="00D50F81">
      <w:pPr>
        <w:jc w:val="both"/>
      </w:pPr>
    </w:p>
    <w:p w:rsidR="00D50F81" w:rsidRDefault="003C3B13" w:rsidP="00D50F81">
      <w:pPr>
        <w:jc w:val="both"/>
      </w:pPr>
      <w:r>
        <w:t>w</w:t>
      </w:r>
      <w:r w:rsidR="00D50F81" w:rsidRPr="003C3B13">
        <w:rPr>
          <w:b/>
        </w:rPr>
        <w:t xml:space="preserve"> </w:t>
      </w:r>
      <w:r w:rsidRPr="003C3B13">
        <w:t xml:space="preserve">7 </w:t>
      </w:r>
      <w:r w:rsidR="00D50F81">
        <w:t xml:space="preserve">sprawach  utrzymano w mocy postanowienie Okręgowego Rzecznika Odpowiedzialności Zawodowej. </w:t>
      </w:r>
    </w:p>
    <w:p w:rsidR="003C3B13" w:rsidRPr="003C3B13" w:rsidRDefault="003C3B13" w:rsidP="00D50F81">
      <w:pPr>
        <w:jc w:val="both"/>
        <w:rPr>
          <w:b/>
        </w:rPr>
      </w:pPr>
      <w:r>
        <w:rPr>
          <w:b/>
        </w:rPr>
        <w:t xml:space="preserve">2   </w:t>
      </w:r>
      <w:r w:rsidRPr="003C3B13">
        <w:t>sprawy pozostały do rozpatrzenia  w  2025 roku</w:t>
      </w:r>
    </w:p>
    <w:p w:rsidR="00991BC5" w:rsidRDefault="00991BC5" w:rsidP="00D50F81">
      <w:pPr>
        <w:pStyle w:val="Tekstpodstawowy21"/>
        <w:rPr>
          <w:sz w:val="24"/>
        </w:rPr>
      </w:pPr>
    </w:p>
    <w:p w:rsidR="00D50F81" w:rsidRDefault="00D50F81" w:rsidP="00D50F81">
      <w:pPr>
        <w:pStyle w:val="Tekstpodstawowy21"/>
        <w:rPr>
          <w:sz w:val="24"/>
        </w:rPr>
      </w:pPr>
      <w:r>
        <w:rPr>
          <w:sz w:val="24"/>
        </w:rPr>
        <w:t xml:space="preserve">W orzeczeniach wydanych przez Okręgowy Sąd Lekarski dominowało naruszenie art. 1. </w:t>
      </w:r>
      <w:r w:rsidR="003F1D51">
        <w:rPr>
          <w:sz w:val="24"/>
        </w:rPr>
        <w:t>6.8</w:t>
      </w:r>
      <w:r>
        <w:rPr>
          <w:sz w:val="24"/>
        </w:rPr>
        <w:t>,  Kodeksu Etyki Lekarskiej</w:t>
      </w:r>
      <w:r w:rsidR="003F1D51">
        <w:rPr>
          <w:sz w:val="24"/>
        </w:rPr>
        <w:t xml:space="preserve">, naruszenie art. 4 ustawy o zawodzie lekarza w zw. z art. 6 ust. 1 </w:t>
      </w:r>
      <w:r>
        <w:rPr>
          <w:sz w:val="24"/>
        </w:rPr>
        <w:t>.</w:t>
      </w:r>
    </w:p>
    <w:p w:rsidR="00D50F81" w:rsidRDefault="00D50F81" w:rsidP="00D50F81">
      <w:pPr>
        <w:pStyle w:val="Tekstpodstawowy21"/>
        <w:rPr>
          <w:sz w:val="24"/>
        </w:rPr>
      </w:pPr>
      <w:r>
        <w:rPr>
          <w:sz w:val="24"/>
        </w:rPr>
        <w:fldChar w:fldCharType="begin"/>
      </w:r>
      <w:r>
        <w:rPr>
          <w:sz w:val="24"/>
        </w:rPr>
        <w:instrText xml:space="preserve"> LISTNUM </w:instrText>
      </w:r>
      <w:r>
        <w:rPr>
          <w:sz w:val="24"/>
        </w:rPr>
        <w:fldChar w:fldCharType="end"/>
      </w:r>
      <w:r>
        <w:rPr>
          <w:sz w:val="24"/>
        </w:rPr>
        <w:t xml:space="preserve">Charakter rozpatrywanych spraw  był różny. Zdecydowaną większość stanowią sprawy </w:t>
      </w:r>
    </w:p>
    <w:p w:rsidR="00D50F81" w:rsidRDefault="00D50F81" w:rsidP="00D50F81">
      <w:pPr>
        <w:pStyle w:val="Tekstpodstawowy21"/>
        <w:rPr>
          <w:sz w:val="24"/>
        </w:rPr>
      </w:pPr>
      <w:r>
        <w:rPr>
          <w:sz w:val="24"/>
        </w:rPr>
        <w:t>z zakresu stomatologii</w:t>
      </w:r>
      <w:r w:rsidR="003F1D51">
        <w:rPr>
          <w:sz w:val="24"/>
        </w:rPr>
        <w:t xml:space="preserve"> oraz dziedzin zabiegowych</w:t>
      </w:r>
      <w:r>
        <w:rPr>
          <w:sz w:val="24"/>
        </w:rPr>
        <w:t xml:space="preserve">.    </w:t>
      </w:r>
    </w:p>
    <w:p w:rsidR="00D50F81" w:rsidRDefault="00D50F81" w:rsidP="00D50F81">
      <w:pPr>
        <w:jc w:val="both"/>
      </w:pPr>
      <w:r>
        <w:t xml:space="preserve">Sprawy prowadzone przed Sądem  dotyczyły przede wszystkim braku należytej staranności  podczas prowadzonego postępowania leczniczego. </w:t>
      </w:r>
    </w:p>
    <w:p w:rsidR="00D50F81" w:rsidRDefault="00D50F81" w:rsidP="00D50F81">
      <w:pPr>
        <w:jc w:val="both"/>
      </w:pPr>
      <w:r>
        <w:t xml:space="preserve">Kolejnymi przyczynami były : </w:t>
      </w:r>
    </w:p>
    <w:p w:rsidR="00D50F81" w:rsidRDefault="00D50F81" w:rsidP="00D50F81">
      <w:pPr>
        <w:jc w:val="both"/>
      </w:pPr>
      <w:r>
        <w:t>- brak nadzoru nad prowadzeniem dokumentacji medycznej</w:t>
      </w:r>
    </w:p>
    <w:p w:rsidR="00D50F81" w:rsidRDefault="00D50F81" w:rsidP="00D50F81">
      <w:pPr>
        <w:jc w:val="both"/>
      </w:pPr>
      <w:r>
        <w:t xml:space="preserve">- nieetyczne zachowanie lekarza w stosunku do pacjenta.   </w:t>
      </w:r>
    </w:p>
    <w:p w:rsidR="00D50F81" w:rsidRDefault="00D50F81" w:rsidP="00D50F81">
      <w:pPr>
        <w:jc w:val="both"/>
      </w:pPr>
      <w:r>
        <w:tab/>
      </w:r>
      <w:r w:rsidR="00991BC5">
        <w:t xml:space="preserve">Przewodniczący </w:t>
      </w:r>
      <w:r>
        <w:t xml:space="preserve">Sądu </w:t>
      </w:r>
      <w:r w:rsidR="00991BC5">
        <w:t xml:space="preserve"> wraz z członkiem Sądu i pracownikiem Sądu </w:t>
      </w:r>
      <w:r>
        <w:t>uczestniczy</w:t>
      </w:r>
      <w:r w:rsidR="00991BC5">
        <w:t>li</w:t>
      </w:r>
      <w:r>
        <w:t xml:space="preserve"> w szkoleniu  zorganizowanych przez Naczelny Sąd Lekarski.</w:t>
      </w:r>
    </w:p>
    <w:p w:rsidR="00D50F81" w:rsidRDefault="00D50F81" w:rsidP="00D50F81">
      <w:pPr>
        <w:jc w:val="both"/>
      </w:pPr>
      <w:r>
        <w:tab/>
        <w:t>Wszystkim Sędziom Okręgowego Sądu Lekarskiego składam podziękowanie  za dobrą merytoryczną pracę przy wydawaniu orzeczeń i postanowień.</w:t>
      </w:r>
    </w:p>
    <w:p w:rsidR="00F46C8F" w:rsidRDefault="00D50F81" w:rsidP="00D50F81">
      <w:pPr>
        <w:ind w:left="4956" w:firstLine="708"/>
        <w:jc w:val="both"/>
      </w:pPr>
      <w:r>
        <w:t xml:space="preserve">        </w:t>
      </w:r>
    </w:p>
    <w:p w:rsidR="00F46C8F" w:rsidRDefault="00F46C8F" w:rsidP="00D50F81">
      <w:pPr>
        <w:ind w:left="4956" w:firstLine="708"/>
        <w:jc w:val="both"/>
      </w:pPr>
    </w:p>
    <w:p w:rsidR="00D50F81" w:rsidRDefault="009C6B56" w:rsidP="00D50F81">
      <w:pPr>
        <w:ind w:left="4956" w:firstLine="708"/>
        <w:jc w:val="both"/>
        <w:rPr>
          <w:b/>
        </w:rPr>
      </w:pPr>
      <w:r>
        <w:rPr>
          <w:b/>
        </w:rPr>
        <w:t xml:space="preserve">   </w:t>
      </w:r>
      <w:r w:rsidR="00D50F81">
        <w:rPr>
          <w:b/>
        </w:rPr>
        <w:t xml:space="preserve">Przewodniczący OSL </w:t>
      </w:r>
    </w:p>
    <w:p w:rsidR="00D50F81" w:rsidRDefault="00F46C8F" w:rsidP="00D50F81">
      <w:pPr>
        <w:ind w:left="4956" w:firstLine="708"/>
        <w:jc w:val="both"/>
        <w:rPr>
          <w:b/>
        </w:rPr>
      </w:pPr>
      <w:r>
        <w:rPr>
          <w:b/>
        </w:rPr>
        <w:t xml:space="preserve">dr n. med. </w:t>
      </w:r>
      <w:r w:rsidR="00D50F81">
        <w:rPr>
          <w:b/>
        </w:rPr>
        <w:t>Zenon Piechota</w:t>
      </w:r>
    </w:p>
    <w:p w:rsidR="00D50F81" w:rsidRPr="00455E49" w:rsidRDefault="00D50F81" w:rsidP="00455E49">
      <w:pPr>
        <w:jc w:val="both"/>
        <w:rPr>
          <w:b/>
          <w:i/>
        </w:rPr>
      </w:pPr>
    </w:p>
    <w:p w:rsidR="00D50F81" w:rsidRDefault="00D50F81" w:rsidP="00D50F81">
      <w:pPr>
        <w:jc w:val="both"/>
      </w:pPr>
      <w:r>
        <w:rPr>
          <w:b/>
          <w:i/>
        </w:rPr>
        <w:lastRenderedPageBreak/>
        <w:tab/>
      </w:r>
    </w:p>
    <w:p w:rsidR="00D50F81" w:rsidRDefault="00D50F81" w:rsidP="00D50F81">
      <w:pPr>
        <w:pStyle w:val="Nagwek1"/>
      </w:pPr>
      <w:r>
        <w:t xml:space="preserve">UCHWAŁA  Nr </w:t>
      </w:r>
      <w:r w:rsidR="000E0D8A">
        <w:t>8</w:t>
      </w:r>
    </w:p>
    <w:p w:rsidR="00D50F81" w:rsidRDefault="00D50F81" w:rsidP="00D50F81">
      <w:pPr>
        <w:pStyle w:val="Bezodstpw"/>
        <w:jc w:val="center"/>
        <w:rPr>
          <w:b/>
          <w:i/>
          <w:sz w:val="24"/>
          <w:szCs w:val="24"/>
        </w:rPr>
      </w:pPr>
      <w:r>
        <w:rPr>
          <w:b/>
          <w:i/>
          <w:sz w:val="24"/>
          <w:szCs w:val="24"/>
        </w:rPr>
        <w:t>XXXV</w:t>
      </w:r>
      <w:r w:rsidR="002A143F">
        <w:rPr>
          <w:b/>
          <w:i/>
          <w:sz w:val="24"/>
          <w:szCs w:val="24"/>
        </w:rPr>
        <w:t>I</w:t>
      </w:r>
      <w:r>
        <w:rPr>
          <w:b/>
          <w:i/>
          <w:sz w:val="24"/>
          <w:szCs w:val="24"/>
        </w:rPr>
        <w:t xml:space="preserve">  Zjazdu   Lekarzy Okręgowej Izby Lekarskiej  w Rzeszowie</w:t>
      </w:r>
    </w:p>
    <w:p w:rsidR="00D50F81" w:rsidRDefault="00D50F81" w:rsidP="00D50F81">
      <w:pPr>
        <w:pStyle w:val="Bezodstpw"/>
        <w:jc w:val="center"/>
        <w:rPr>
          <w:b/>
          <w:i/>
          <w:sz w:val="24"/>
          <w:szCs w:val="24"/>
        </w:rPr>
      </w:pPr>
      <w:r>
        <w:rPr>
          <w:b/>
          <w:i/>
          <w:sz w:val="24"/>
          <w:szCs w:val="24"/>
        </w:rPr>
        <w:t xml:space="preserve">z  dnia  </w:t>
      </w:r>
      <w:r w:rsidR="002A143F">
        <w:rPr>
          <w:b/>
          <w:i/>
          <w:sz w:val="24"/>
          <w:szCs w:val="24"/>
        </w:rPr>
        <w:t xml:space="preserve">29 marca </w:t>
      </w:r>
      <w:r>
        <w:rPr>
          <w:b/>
          <w:i/>
          <w:sz w:val="24"/>
          <w:szCs w:val="24"/>
        </w:rPr>
        <w:t xml:space="preserve"> 202</w:t>
      </w:r>
      <w:r w:rsidR="002A143F">
        <w:rPr>
          <w:b/>
          <w:i/>
          <w:sz w:val="24"/>
          <w:szCs w:val="24"/>
        </w:rPr>
        <w:t>5</w:t>
      </w:r>
      <w:r>
        <w:rPr>
          <w:b/>
          <w:i/>
          <w:sz w:val="24"/>
          <w:szCs w:val="24"/>
        </w:rPr>
        <w:t xml:space="preserve"> r.</w:t>
      </w:r>
    </w:p>
    <w:p w:rsidR="00D50F81" w:rsidRDefault="00D50F81" w:rsidP="00D50F81">
      <w:pPr>
        <w:jc w:val="center"/>
        <w:rPr>
          <w:b/>
          <w:bCs/>
        </w:rPr>
      </w:pPr>
    </w:p>
    <w:p w:rsidR="00D50F81" w:rsidRDefault="00D50F81" w:rsidP="00D50F81">
      <w:pPr>
        <w:jc w:val="center"/>
        <w:rPr>
          <w:b/>
          <w:bCs/>
          <w:i/>
          <w:iCs/>
        </w:rPr>
      </w:pPr>
      <w:r>
        <w:rPr>
          <w:b/>
          <w:bCs/>
          <w:i/>
          <w:iCs/>
        </w:rPr>
        <w:t>w sprawie przyjęcia  sprawozdania  Okręgowego Sądu  Lekarskiego</w:t>
      </w:r>
    </w:p>
    <w:p w:rsidR="00D50F81" w:rsidRDefault="00D50F81" w:rsidP="00D50F81">
      <w:pPr>
        <w:jc w:val="center"/>
        <w:rPr>
          <w:b/>
          <w:bCs/>
          <w:i/>
          <w:iCs/>
        </w:rPr>
      </w:pPr>
      <w:r>
        <w:rPr>
          <w:b/>
          <w:bCs/>
          <w:i/>
          <w:iCs/>
        </w:rPr>
        <w:t>w Rzeszowie  za  202</w:t>
      </w:r>
      <w:r w:rsidR="002A143F">
        <w:rPr>
          <w:b/>
          <w:bCs/>
          <w:i/>
          <w:iCs/>
        </w:rPr>
        <w:t>4</w:t>
      </w:r>
      <w:r>
        <w:rPr>
          <w:b/>
          <w:bCs/>
          <w:i/>
          <w:iCs/>
        </w:rPr>
        <w:t xml:space="preserve"> rok</w:t>
      </w:r>
    </w:p>
    <w:p w:rsidR="00D50F81" w:rsidRDefault="00D50F81" w:rsidP="00D50F81">
      <w:pPr>
        <w:jc w:val="center"/>
      </w:pPr>
    </w:p>
    <w:p w:rsidR="00D50F81" w:rsidRDefault="00D50F81" w:rsidP="00455E49">
      <w:pPr>
        <w:jc w:val="both"/>
        <w:rPr>
          <w:i/>
          <w:iCs/>
        </w:rPr>
      </w:pPr>
      <w:r>
        <w:rPr>
          <w:i/>
          <w:iCs/>
        </w:rPr>
        <w:t xml:space="preserve"> </w:t>
      </w:r>
    </w:p>
    <w:p w:rsidR="00D50F81" w:rsidRDefault="00D50F81" w:rsidP="00D50F81">
      <w:pPr>
        <w:jc w:val="both"/>
        <w:rPr>
          <w:i/>
          <w:iCs/>
        </w:rPr>
      </w:pPr>
      <w:r>
        <w:rPr>
          <w:i/>
          <w:iCs/>
        </w:rPr>
        <w:t xml:space="preserve"> </w:t>
      </w:r>
    </w:p>
    <w:p w:rsidR="00D50F81" w:rsidRDefault="00D50F81" w:rsidP="00D50F81">
      <w:pPr>
        <w:jc w:val="both"/>
      </w:pPr>
    </w:p>
    <w:p w:rsidR="00D50F81" w:rsidRDefault="00D50F81" w:rsidP="00D50F81">
      <w:pPr>
        <w:jc w:val="both"/>
      </w:pPr>
    </w:p>
    <w:p w:rsidR="00D50F81" w:rsidRDefault="00D50F81" w:rsidP="00D50F81">
      <w:pPr>
        <w:jc w:val="center"/>
        <w:rPr>
          <w:i/>
          <w:iCs/>
        </w:rPr>
      </w:pPr>
      <w:r>
        <w:rPr>
          <w:i/>
          <w:iCs/>
        </w:rPr>
        <w:t>§  1</w:t>
      </w:r>
    </w:p>
    <w:p w:rsidR="00D50F81" w:rsidRDefault="00D50F81" w:rsidP="00D50F81">
      <w:pPr>
        <w:jc w:val="both"/>
      </w:pPr>
    </w:p>
    <w:p w:rsidR="00D50F81" w:rsidRDefault="00D50F81" w:rsidP="00D50F81">
      <w:pPr>
        <w:jc w:val="both"/>
      </w:pPr>
    </w:p>
    <w:p w:rsidR="00D50F81" w:rsidRDefault="00D50F81" w:rsidP="00D50F81">
      <w:pPr>
        <w:jc w:val="both"/>
        <w:rPr>
          <w:i/>
          <w:iCs/>
        </w:rPr>
      </w:pPr>
    </w:p>
    <w:p w:rsidR="00D50F81" w:rsidRDefault="00D50F81" w:rsidP="00D50F81">
      <w:pPr>
        <w:jc w:val="both"/>
        <w:rPr>
          <w:bCs/>
          <w:i/>
        </w:rPr>
      </w:pPr>
      <w:r>
        <w:rPr>
          <w:i/>
        </w:rPr>
        <w:t>XXXV</w:t>
      </w:r>
      <w:r w:rsidR="002A143F">
        <w:rPr>
          <w:i/>
        </w:rPr>
        <w:t>I</w:t>
      </w:r>
      <w:r>
        <w:rPr>
          <w:i/>
        </w:rPr>
        <w:t xml:space="preserve">  Zjazd Lekarzy Okręgowej Izby Lekarskiej  w Rzeszowie przyjmuje </w:t>
      </w:r>
      <w:r>
        <w:rPr>
          <w:bCs/>
          <w:i/>
          <w:iCs/>
        </w:rPr>
        <w:t>sprawozdanie  Okręgowego Sądu  Lekarskiego  w  Rzeszowie  za  202</w:t>
      </w:r>
      <w:r w:rsidR="002A143F">
        <w:rPr>
          <w:bCs/>
          <w:i/>
          <w:iCs/>
        </w:rPr>
        <w:t>4</w:t>
      </w:r>
      <w:r>
        <w:rPr>
          <w:bCs/>
          <w:i/>
          <w:iCs/>
        </w:rPr>
        <w:t xml:space="preserve"> rok </w:t>
      </w:r>
      <w:r>
        <w:rPr>
          <w:b/>
          <w:bCs/>
        </w:rPr>
        <w:t xml:space="preserve"> </w:t>
      </w:r>
      <w:r>
        <w:rPr>
          <w:bCs/>
          <w:i/>
        </w:rPr>
        <w:t>-  stanowiące  załącznik do niniejszej   uchwały.</w:t>
      </w:r>
    </w:p>
    <w:p w:rsidR="00D50F81" w:rsidRDefault="00D50F81" w:rsidP="00D50F81">
      <w:pPr>
        <w:jc w:val="both"/>
        <w:rPr>
          <w:i/>
        </w:rPr>
      </w:pPr>
    </w:p>
    <w:p w:rsidR="00D50F81" w:rsidRDefault="00D50F81" w:rsidP="00D50F81">
      <w:pPr>
        <w:jc w:val="both"/>
        <w:rPr>
          <w:i/>
          <w:iCs/>
        </w:rPr>
      </w:pPr>
    </w:p>
    <w:p w:rsidR="00D50F81" w:rsidRDefault="00D50F81" w:rsidP="00D50F81">
      <w:pPr>
        <w:jc w:val="both"/>
        <w:rPr>
          <w:i/>
          <w:iCs/>
        </w:rPr>
      </w:pPr>
    </w:p>
    <w:p w:rsidR="00D50F81" w:rsidRDefault="00D50F81" w:rsidP="00D50F81">
      <w:pPr>
        <w:jc w:val="center"/>
        <w:rPr>
          <w:i/>
          <w:iCs/>
        </w:rPr>
      </w:pPr>
      <w:r>
        <w:rPr>
          <w:i/>
          <w:iCs/>
        </w:rPr>
        <w:t>§  2</w:t>
      </w:r>
    </w:p>
    <w:p w:rsidR="00D50F81" w:rsidRDefault="00D50F81" w:rsidP="00D50F81">
      <w:pPr>
        <w:jc w:val="both"/>
        <w:rPr>
          <w:i/>
          <w:iCs/>
        </w:rPr>
      </w:pPr>
    </w:p>
    <w:p w:rsidR="00D50F81" w:rsidRDefault="00D50F81" w:rsidP="00D50F81">
      <w:pPr>
        <w:jc w:val="both"/>
        <w:rPr>
          <w:i/>
          <w:iCs/>
        </w:rPr>
      </w:pPr>
    </w:p>
    <w:p w:rsidR="00D50F81" w:rsidRDefault="00D50F81" w:rsidP="00D50F81">
      <w:pPr>
        <w:jc w:val="both"/>
        <w:rPr>
          <w:i/>
          <w:iCs/>
        </w:rPr>
      </w:pPr>
    </w:p>
    <w:p w:rsidR="00D50F81" w:rsidRDefault="00D50F81" w:rsidP="00D50F81">
      <w:pPr>
        <w:pStyle w:val="Tekstpodstawowy"/>
        <w:jc w:val="both"/>
        <w:rPr>
          <w:i/>
          <w:iCs/>
        </w:rPr>
      </w:pPr>
      <w:r>
        <w:rPr>
          <w:i/>
          <w:iCs/>
        </w:rPr>
        <w:t>Uchwała wchodzi w życie z dniem podjęcia.</w:t>
      </w:r>
    </w:p>
    <w:p w:rsidR="00D50F81" w:rsidRDefault="00D50F81" w:rsidP="00D50F81">
      <w:pPr>
        <w:jc w:val="both"/>
        <w:rPr>
          <w:i/>
          <w:iCs/>
        </w:rPr>
      </w:pPr>
    </w:p>
    <w:p w:rsidR="00D50F81" w:rsidRDefault="00D50F81" w:rsidP="00D50F81">
      <w:pPr>
        <w:jc w:val="both"/>
        <w:rPr>
          <w:i/>
          <w:iCs/>
        </w:rPr>
      </w:pPr>
    </w:p>
    <w:p w:rsidR="00D50F81" w:rsidRDefault="00D50F81" w:rsidP="00D50F81">
      <w:pPr>
        <w:jc w:val="both"/>
        <w:rPr>
          <w:i/>
          <w:iCs/>
        </w:rPr>
      </w:pPr>
    </w:p>
    <w:p w:rsidR="00D50F81" w:rsidRDefault="00D50F81" w:rsidP="00D50F81">
      <w:pPr>
        <w:jc w:val="both"/>
        <w:rPr>
          <w:i/>
          <w:iCs/>
        </w:rPr>
      </w:pPr>
    </w:p>
    <w:p w:rsidR="009C6B56" w:rsidRDefault="009C6B56" w:rsidP="009C6B56">
      <w:pPr>
        <w:jc w:val="both"/>
        <w:rPr>
          <w:i/>
          <w:iCs/>
        </w:rPr>
      </w:pPr>
      <w:r>
        <w:rPr>
          <w:i/>
          <w:iCs/>
        </w:rPr>
        <w:t xml:space="preserve">     Sekretarz  Zjazdu</w:t>
      </w:r>
      <w:r>
        <w:rPr>
          <w:i/>
          <w:iCs/>
        </w:rPr>
        <w:tab/>
      </w:r>
      <w:r>
        <w:rPr>
          <w:i/>
          <w:iCs/>
        </w:rPr>
        <w:tab/>
      </w:r>
      <w:r>
        <w:rPr>
          <w:i/>
          <w:iCs/>
        </w:rPr>
        <w:tab/>
      </w:r>
      <w:r>
        <w:rPr>
          <w:i/>
          <w:iCs/>
        </w:rPr>
        <w:tab/>
      </w:r>
      <w:r>
        <w:rPr>
          <w:i/>
          <w:iCs/>
        </w:rPr>
        <w:tab/>
        <w:t xml:space="preserve">                     Przewodniczący  Zjazdu</w:t>
      </w:r>
    </w:p>
    <w:p w:rsidR="009C6B56" w:rsidRDefault="009C6B56" w:rsidP="009C6B56">
      <w:pPr>
        <w:jc w:val="both"/>
        <w:rPr>
          <w:i/>
          <w:iCs/>
        </w:rPr>
      </w:pPr>
    </w:p>
    <w:p w:rsidR="009C6B56" w:rsidRDefault="009C6B56" w:rsidP="009C6B56">
      <w:pPr>
        <w:jc w:val="both"/>
        <w:rPr>
          <w:i/>
          <w:iCs/>
        </w:rPr>
      </w:pPr>
      <w:r>
        <w:rPr>
          <w:i/>
          <w:iCs/>
        </w:rPr>
        <w:t>lek. med. Agnieszka Bąk</w:t>
      </w:r>
      <w:r>
        <w:rPr>
          <w:i/>
          <w:iCs/>
        </w:rPr>
        <w:tab/>
      </w:r>
      <w:r>
        <w:rPr>
          <w:i/>
          <w:iCs/>
        </w:rPr>
        <w:tab/>
      </w:r>
      <w:r>
        <w:rPr>
          <w:i/>
          <w:iCs/>
        </w:rPr>
        <w:tab/>
      </w:r>
      <w:r>
        <w:rPr>
          <w:i/>
          <w:iCs/>
        </w:rPr>
        <w:tab/>
        <w:t xml:space="preserve">          lek. dent. Radosław  Maksymowicz</w:t>
      </w:r>
    </w:p>
    <w:p w:rsidR="009C6B56" w:rsidRDefault="009C6B56" w:rsidP="009C6B56">
      <w:pPr>
        <w:jc w:val="both"/>
        <w:rPr>
          <w:i/>
          <w:iCs/>
        </w:rPr>
      </w:pPr>
    </w:p>
    <w:p w:rsidR="009C6B56" w:rsidRDefault="009C6B56" w:rsidP="00D50F81">
      <w:pPr>
        <w:jc w:val="both"/>
        <w:rPr>
          <w:i/>
          <w:iCs/>
        </w:rPr>
      </w:pPr>
    </w:p>
    <w:p w:rsidR="00D50F81" w:rsidRDefault="00D50F81" w:rsidP="00D50F81">
      <w:pPr>
        <w:jc w:val="both"/>
        <w:rPr>
          <w:i/>
          <w:iCs/>
        </w:rPr>
      </w:pPr>
    </w:p>
    <w:p w:rsidR="00D50F81" w:rsidRDefault="00D50F81" w:rsidP="00D50F81">
      <w:pPr>
        <w:jc w:val="both"/>
        <w:rPr>
          <w:i/>
          <w:iCs/>
        </w:rPr>
      </w:pPr>
    </w:p>
    <w:p w:rsidR="00D50F81" w:rsidRDefault="00D50F81" w:rsidP="00D50F81">
      <w:pPr>
        <w:jc w:val="both"/>
      </w:pPr>
    </w:p>
    <w:p w:rsidR="00D50F81" w:rsidRDefault="00D50F81" w:rsidP="00D50F81">
      <w:pPr>
        <w:jc w:val="both"/>
      </w:pPr>
    </w:p>
    <w:p w:rsidR="00D50F81" w:rsidRDefault="00D50F81" w:rsidP="00D50F81">
      <w:pPr>
        <w:pStyle w:val="Tekstpodstawowy"/>
        <w:jc w:val="both"/>
      </w:pPr>
    </w:p>
    <w:p w:rsidR="00D50F81" w:rsidRDefault="00D50F81" w:rsidP="00D50F81">
      <w:pPr>
        <w:jc w:val="both"/>
      </w:pPr>
    </w:p>
    <w:p w:rsidR="00D50F81" w:rsidRDefault="00D50F81" w:rsidP="00D50F81">
      <w:pPr>
        <w:jc w:val="both"/>
      </w:pPr>
    </w:p>
    <w:p w:rsidR="00D50F81" w:rsidRDefault="00D50F81" w:rsidP="00D50F81">
      <w:pPr>
        <w:jc w:val="both"/>
        <w:rPr>
          <w:b/>
        </w:rPr>
      </w:pPr>
      <w:r>
        <w:tab/>
      </w:r>
      <w:r>
        <w:tab/>
      </w:r>
      <w:r>
        <w:tab/>
      </w:r>
      <w:r>
        <w:tab/>
      </w:r>
      <w:r>
        <w:tab/>
      </w:r>
      <w:r>
        <w:tab/>
      </w:r>
      <w:r>
        <w:tab/>
      </w:r>
      <w:r>
        <w:tab/>
      </w:r>
      <w:r>
        <w:tab/>
      </w:r>
      <w:r>
        <w:rPr>
          <w:i/>
        </w:rPr>
        <w:t xml:space="preserve">              </w:t>
      </w:r>
      <w:r>
        <w:tab/>
      </w:r>
      <w:r>
        <w:tab/>
      </w:r>
      <w:r>
        <w:tab/>
      </w:r>
      <w:r>
        <w:tab/>
        <w:t xml:space="preserve">                                                                       </w:t>
      </w:r>
    </w:p>
    <w:p w:rsidR="002A143F" w:rsidRDefault="002A143F" w:rsidP="00D50F81">
      <w:pPr>
        <w:jc w:val="center"/>
        <w:rPr>
          <w:b/>
          <w:bCs/>
        </w:rPr>
      </w:pPr>
    </w:p>
    <w:p w:rsidR="00D50F81" w:rsidRPr="006C5394" w:rsidRDefault="00D50F81" w:rsidP="006C5394">
      <w:pPr>
        <w:jc w:val="both"/>
        <w:rPr>
          <w:i/>
          <w:iCs/>
        </w:rPr>
      </w:pPr>
      <w:r>
        <w:rPr>
          <w:i/>
          <w:iCs/>
        </w:rPr>
        <w:tab/>
      </w:r>
      <w:r>
        <w:rPr>
          <w:i/>
          <w:iCs/>
        </w:rPr>
        <w:tab/>
        <w:t xml:space="preserve">   </w:t>
      </w:r>
      <w:r>
        <w:rPr>
          <w:i/>
        </w:rPr>
        <w:tab/>
      </w:r>
      <w:r>
        <w:rPr>
          <w:i/>
        </w:rPr>
        <w:tab/>
      </w:r>
    </w:p>
    <w:p w:rsidR="00D50F81" w:rsidRDefault="00D50F81" w:rsidP="00D50F81">
      <w:pPr>
        <w:widowControl/>
        <w:suppressAutoHyphens w:val="0"/>
        <w:rPr>
          <w:rFonts w:ascii="TimesNewRomanPS" w:eastAsia="Arial" w:hAnsi="TimesNewRomanPS" w:cs="TimesNewRomanPS"/>
          <w:color w:val="000000"/>
          <w:kern w:val="0"/>
          <w:lang w:eastAsia="zh-CN" w:bidi="ar-SA"/>
        </w:rPr>
        <w:sectPr w:rsidR="00D50F81">
          <w:pgSz w:w="11906" w:h="16838"/>
          <w:pgMar w:top="1418" w:right="1418" w:bottom="1418" w:left="1418" w:header="709" w:footer="709" w:gutter="0"/>
          <w:cols w:space="708"/>
        </w:sectPr>
      </w:pPr>
    </w:p>
    <w:p w:rsidR="00F46C8F" w:rsidRPr="00F46C8F" w:rsidRDefault="00F46C8F" w:rsidP="00F46C8F">
      <w:pPr>
        <w:pStyle w:val="Nagwek8"/>
        <w:numPr>
          <w:ilvl w:val="0"/>
          <w:numId w:val="0"/>
        </w:numPr>
        <w:tabs>
          <w:tab w:val="left" w:pos="708"/>
        </w:tabs>
        <w:rPr>
          <w:b/>
        </w:rPr>
      </w:pPr>
      <w:r w:rsidRPr="00F46C8F">
        <w:rPr>
          <w:b/>
        </w:rPr>
        <w:lastRenderedPageBreak/>
        <w:t>PRELIMINARZ</w:t>
      </w:r>
    </w:p>
    <w:p w:rsidR="00F46C8F" w:rsidRDefault="00F46C8F" w:rsidP="00D50F81">
      <w:pPr>
        <w:pStyle w:val="Nagwek8"/>
        <w:numPr>
          <w:ilvl w:val="0"/>
          <w:numId w:val="0"/>
        </w:numPr>
        <w:tabs>
          <w:tab w:val="left" w:pos="708"/>
        </w:tabs>
        <w:jc w:val="both"/>
      </w:pPr>
    </w:p>
    <w:p w:rsidR="00E80A23" w:rsidRDefault="00E80A23" w:rsidP="00E80A23">
      <w:pPr>
        <w:pStyle w:val="Tekstpodstawowy"/>
        <w:spacing w:line="360" w:lineRule="auto"/>
        <w:rPr>
          <w:rFonts w:cs="Times New Roman"/>
          <w:b/>
          <w:bCs/>
        </w:rPr>
      </w:pPr>
    </w:p>
    <w:p w:rsidR="00E80A23" w:rsidRDefault="00E80A23" w:rsidP="00E80A23">
      <w:pPr>
        <w:pStyle w:val="Tekstpodstawowy"/>
        <w:spacing w:line="360" w:lineRule="auto"/>
        <w:ind w:left="1980" w:hanging="180"/>
        <w:jc w:val="center"/>
      </w:pPr>
      <w:r>
        <w:rPr>
          <w:rFonts w:cs="Times New Roman"/>
          <w:b/>
          <w:bCs/>
        </w:rPr>
        <w:t>Preliminarz  OIL w Rzeszowie  na   2025</w:t>
      </w:r>
    </w:p>
    <w:tbl>
      <w:tblPr>
        <w:tblW w:w="0" w:type="auto"/>
        <w:tblInd w:w="62" w:type="dxa"/>
        <w:tblLayout w:type="fixed"/>
        <w:tblCellMar>
          <w:left w:w="42" w:type="dxa"/>
          <w:right w:w="42" w:type="dxa"/>
        </w:tblCellMar>
        <w:tblLook w:val="0000" w:firstRow="0" w:lastRow="0" w:firstColumn="0" w:lastColumn="0" w:noHBand="0" w:noVBand="0"/>
      </w:tblPr>
      <w:tblGrid>
        <w:gridCol w:w="5550"/>
        <w:gridCol w:w="1660"/>
        <w:gridCol w:w="1434"/>
        <w:gridCol w:w="1524"/>
        <w:gridCol w:w="1723"/>
        <w:gridCol w:w="1957"/>
      </w:tblGrid>
      <w:tr w:rsidR="00E80A23" w:rsidTr="006E1085">
        <w:trPr>
          <w:trHeight w:val="906"/>
        </w:trPr>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center"/>
              <w:rPr>
                <w:rFonts w:ascii="Times New Roman" w:hAnsi="Times New Roman" w:cs="Times New Roman"/>
              </w:rPr>
            </w:pPr>
            <w:r>
              <w:rPr>
                <w:rFonts w:ascii="Times New Roman" w:hAnsi="Times New Roman" w:cs="Times New Roman"/>
              </w:rPr>
              <w:t>OIL</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center"/>
              <w:rPr>
                <w:rFonts w:ascii="Times New Roman" w:hAnsi="Times New Roman" w:cs="Times New Roman"/>
              </w:rPr>
            </w:pPr>
            <w:r>
              <w:rPr>
                <w:rFonts w:ascii="Times New Roman" w:hAnsi="Times New Roman" w:cs="Times New Roman"/>
              </w:rPr>
              <w:t>Rzecznik</w:t>
            </w: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center"/>
              <w:rPr>
                <w:rFonts w:ascii="Times New Roman" w:hAnsi="Times New Roman" w:cs="Times New Roman"/>
              </w:rPr>
            </w:pPr>
            <w:r>
              <w:rPr>
                <w:rFonts w:ascii="Times New Roman" w:hAnsi="Times New Roman" w:cs="Times New Roman"/>
              </w:rPr>
              <w:t>Sąd</w:t>
            </w: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center"/>
              <w:rPr>
                <w:rFonts w:ascii="Times New Roman" w:hAnsi="Times New Roman" w:cs="Times New Roman"/>
              </w:rPr>
            </w:pPr>
            <w:r>
              <w:rPr>
                <w:rFonts w:ascii="Times New Roman" w:hAnsi="Times New Roman" w:cs="Times New Roman"/>
              </w:rPr>
              <w:t xml:space="preserve">Rejestr lek. </w:t>
            </w:r>
            <w:r>
              <w:rPr>
                <w:rFonts w:ascii="Times New Roman" w:hAnsi="Times New Roman" w:cs="Times New Roman"/>
              </w:rPr>
              <w:br/>
              <w:t>i Prawo wykonywania zawodu</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center"/>
            </w:pPr>
            <w:r>
              <w:rPr>
                <w:rFonts w:ascii="Times New Roman" w:hAnsi="Times New Roman" w:cs="Times New Roman"/>
              </w:rPr>
              <w:t>Ogółem</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rFonts w:eastAsia="TimesNewRomanPS"/>
                <w:b/>
                <w:bCs/>
              </w:rPr>
            </w:pPr>
            <w:r>
              <w:rPr>
                <w:rFonts w:ascii="Times New Roman" w:hAnsi="Times New Roman" w:cs="Times New Roman"/>
                <w:b/>
                <w:bCs/>
              </w:rPr>
              <w:t>Przychody</w:t>
            </w:r>
          </w:p>
        </w:tc>
        <w:tc>
          <w:tcPr>
            <w:tcW w:w="1660" w:type="dxa"/>
            <w:tcBorders>
              <w:top w:val="single" w:sz="4" w:space="0" w:color="000000"/>
              <w:left w:val="single" w:sz="4" w:space="0" w:color="000000"/>
              <w:bottom w:val="single" w:sz="4" w:space="0" w:color="000000"/>
            </w:tcBorders>
            <w:shd w:val="clear" w:color="auto" w:fill="auto"/>
          </w:tcPr>
          <w:p w:rsidR="00E80A23" w:rsidRPr="006C36E7" w:rsidRDefault="00E80A23" w:rsidP="006E1085">
            <w:pPr>
              <w:pStyle w:val="TableText"/>
              <w:snapToGrid w:val="0"/>
              <w:rPr>
                <w:rFonts w:eastAsia="TimesNewRomanPS"/>
                <w:b/>
                <w:bCs/>
              </w:rPr>
            </w:pPr>
            <w:r>
              <w:rPr>
                <w:rFonts w:eastAsia="TimesNewRomanPS"/>
                <w:b/>
                <w:bCs/>
              </w:rPr>
              <w:t xml:space="preserve">     7.068.000,00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eastAsia="TimesNewRomanPS"/>
              </w:rPr>
            </w:pP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ind w:left="-942" w:firstLine="942"/>
              <w:jc w:val="right"/>
              <w:rPr>
                <w:rFonts w:eastAsia="TimesNewRomanPS"/>
              </w:rPr>
            </w:pP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center"/>
              <w:rPr>
                <w:b/>
                <w:bCs/>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Pr="006C36E7" w:rsidRDefault="00E80A23" w:rsidP="006E1085">
            <w:pPr>
              <w:pStyle w:val="TableText"/>
              <w:snapToGrid w:val="0"/>
              <w:jc w:val="right"/>
              <w:rPr>
                <w:b/>
                <w:bCs/>
              </w:rPr>
            </w:pPr>
            <w:r>
              <w:rPr>
                <w:b/>
                <w:bCs/>
              </w:rPr>
              <w:t>7.068.000,00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Składki członkowskie</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6.600.000,00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tabs>
                <w:tab w:val="center" w:pos="936"/>
                <w:tab w:val="right" w:pos="1873"/>
              </w:tabs>
              <w:snapToGrid w:val="0"/>
            </w:pPr>
            <w:r>
              <w:t xml:space="preserve">          6.600.000,00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rFonts w:eastAsia="TimesNewRomanPS"/>
              </w:rPr>
            </w:pPr>
            <w:r>
              <w:t>Opłaty za rejestrację gabinetów</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eastAsia="TimesNewRomanPS"/>
              </w:rPr>
            </w:pPr>
            <w:r>
              <w:rPr>
                <w:rFonts w:eastAsia="TimesNewRomanPS"/>
              </w:rPr>
              <w:t>75.000,00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eastAsia="TimesNewRomanPS"/>
              </w:rPr>
            </w:pP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eastAsia="TimesNewRomanPS"/>
              </w:rPr>
            </w:pP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75.000,00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Dotacje z budżetu</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165.000,00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165.000,00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rFonts w:ascii="Times New Roman" w:hAnsi="Times New Roman" w:cs="Times New Roman"/>
              </w:rPr>
            </w:pPr>
            <w:r>
              <w:rPr>
                <w:rFonts w:ascii="Times New Roman" w:hAnsi="Times New Roman" w:cs="Times New Roman"/>
              </w:rPr>
              <w:t>Urząd Marszałkowski-stażyści</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25.000,00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25.000,00</w:t>
            </w:r>
          </w:p>
        </w:tc>
      </w:tr>
      <w:tr w:rsidR="00E80A23" w:rsidTr="006E1085">
        <w:tc>
          <w:tcPr>
            <w:tcW w:w="5550" w:type="dxa"/>
            <w:tcBorders>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Najem lokali</w:t>
            </w:r>
          </w:p>
        </w:tc>
        <w:tc>
          <w:tcPr>
            <w:tcW w:w="1660"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r>
              <w:t>100.000,00</w:t>
            </w:r>
          </w:p>
        </w:tc>
        <w:tc>
          <w:tcPr>
            <w:tcW w:w="1434"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524"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723"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957" w:type="dxa"/>
            <w:tcBorders>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100.000,00</w:t>
            </w:r>
          </w:p>
        </w:tc>
      </w:tr>
      <w:tr w:rsidR="00E80A23" w:rsidTr="006E1085">
        <w:tc>
          <w:tcPr>
            <w:tcW w:w="5550" w:type="dxa"/>
            <w:tcBorders>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Odsetki od składek + bankowe</w:t>
            </w:r>
          </w:p>
        </w:tc>
        <w:tc>
          <w:tcPr>
            <w:tcW w:w="1660" w:type="dxa"/>
            <w:tcBorders>
              <w:left w:val="single" w:sz="4" w:space="0" w:color="000000"/>
              <w:bottom w:val="single" w:sz="4" w:space="0" w:color="000000"/>
            </w:tcBorders>
            <w:shd w:val="clear" w:color="auto" w:fill="auto"/>
          </w:tcPr>
          <w:p w:rsidR="00E80A23" w:rsidRDefault="00E80A23" w:rsidP="006E1085">
            <w:pPr>
              <w:pStyle w:val="TableText"/>
              <w:snapToGrid w:val="0"/>
            </w:pPr>
            <w:r>
              <w:t xml:space="preserve">          88.000,00</w:t>
            </w:r>
          </w:p>
        </w:tc>
        <w:tc>
          <w:tcPr>
            <w:tcW w:w="1434"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524"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723"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957" w:type="dxa"/>
            <w:tcBorders>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88.000,00</w:t>
            </w:r>
          </w:p>
        </w:tc>
      </w:tr>
      <w:tr w:rsidR="00E80A23" w:rsidTr="006E1085">
        <w:tc>
          <w:tcPr>
            <w:tcW w:w="5550" w:type="dxa"/>
            <w:tcBorders>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 xml:space="preserve">Inne </w:t>
            </w:r>
          </w:p>
        </w:tc>
        <w:tc>
          <w:tcPr>
            <w:tcW w:w="1660"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r>
              <w:t>15.000,00</w:t>
            </w:r>
          </w:p>
        </w:tc>
        <w:tc>
          <w:tcPr>
            <w:tcW w:w="1434"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524"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723"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957" w:type="dxa"/>
            <w:tcBorders>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15.000,00</w:t>
            </w:r>
          </w:p>
        </w:tc>
      </w:tr>
      <w:tr w:rsidR="00E80A23" w:rsidTr="006E1085">
        <w:tc>
          <w:tcPr>
            <w:tcW w:w="5550" w:type="dxa"/>
            <w:tcBorders>
              <w:left w:val="single" w:sz="4" w:space="0" w:color="000000"/>
              <w:bottom w:val="single" w:sz="4" w:space="0" w:color="000000"/>
            </w:tcBorders>
            <w:shd w:val="clear" w:color="auto" w:fill="auto"/>
          </w:tcPr>
          <w:p w:rsidR="00E80A23" w:rsidRDefault="00E80A23" w:rsidP="006E1085">
            <w:pPr>
              <w:pStyle w:val="TableText"/>
              <w:snapToGrid w:val="0"/>
            </w:pPr>
          </w:p>
        </w:tc>
        <w:tc>
          <w:tcPr>
            <w:tcW w:w="1660"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434"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524"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723"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957" w:type="dxa"/>
            <w:tcBorders>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b/>
                <w:bCs/>
              </w:rPr>
            </w:pPr>
            <w:r>
              <w:rPr>
                <w:rFonts w:ascii="Times New Roman" w:hAnsi="Times New Roman" w:cs="Times New Roman"/>
                <w:b/>
                <w:bCs/>
              </w:rPr>
              <w:t>Koszty</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b/>
                <w:bCs/>
              </w:rPr>
            </w:pPr>
            <w:r>
              <w:rPr>
                <w:b/>
                <w:bCs/>
              </w:rPr>
              <w:t>4.834.580,00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b/>
                <w:bCs/>
              </w:rPr>
            </w:pPr>
            <w:r>
              <w:rPr>
                <w:b/>
                <w:bCs/>
              </w:rPr>
              <w:t>235.090,00</w:t>
            </w: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b/>
                <w:bCs/>
              </w:rPr>
            </w:pPr>
            <w:r>
              <w:rPr>
                <w:b/>
                <w:bCs/>
              </w:rPr>
              <w:t>139.160,00</w:t>
            </w: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b/>
                <w:bCs/>
              </w:rPr>
            </w:pPr>
            <w:r>
              <w:rPr>
                <w:b/>
                <w:bCs/>
              </w:rPr>
              <w:t>261.070,00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Pr="006C36E7" w:rsidRDefault="00E80A23" w:rsidP="0008049E">
            <w:pPr>
              <w:pStyle w:val="TableText"/>
              <w:tabs>
                <w:tab w:val="left" w:pos="480"/>
                <w:tab w:val="right" w:pos="1873"/>
              </w:tabs>
              <w:snapToGrid w:val="0"/>
              <w:rPr>
                <w:b/>
                <w:bCs/>
              </w:rPr>
            </w:pPr>
            <w:r>
              <w:rPr>
                <w:b/>
                <w:bCs/>
              </w:rPr>
              <w:t xml:space="preserve">          5.4</w:t>
            </w:r>
            <w:r w:rsidR="0008049E">
              <w:rPr>
                <w:b/>
                <w:bCs/>
              </w:rPr>
              <w:t>36</w:t>
            </w:r>
            <w:r>
              <w:rPr>
                <w:b/>
                <w:bCs/>
              </w:rPr>
              <w:t>.900,00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rFonts w:ascii="Times New Roman" w:hAnsi="Times New Roman" w:cs="Times New Roman"/>
              </w:rPr>
            </w:pPr>
            <w:r>
              <w:rPr>
                <w:rFonts w:ascii="Times New Roman" w:hAnsi="Times New Roman" w:cs="Times New Roman"/>
                <w:b/>
                <w:bCs/>
              </w:rPr>
              <w:t>1. Zużycie materiałów i energii</w:t>
            </w:r>
          </w:p>
          <w:p w:rsidR="00E80A23" w:rsidRDefault="00E80A23" w:rsidP="006E1085">
            <w:pPr>
              <w:pStyle w:val="TableText"/>
              <w:rPr>
                <w:b/>
                <w:bCs/>
              </w:rPr>
            </w:pPr>
            <w:r>
              <w:rPr>
                <w:rFonts w:ascii="Times New Roman" w:hAnsi="Times New Roman" w:cs="Times New Roman"/>
              </w:rPr>
              <w:t>w tym:</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b/>
                <w:bCs/>
              </w:rPr>
            </w:pPr>
          </w:p>
          <w:p w:rsidR="00E80A23" w:rsidRDefault="00E80A23" w:rsidP="006E1085">
            <w:pPr>
              <w:pStyle w:val="TableText"/>
              <w:snapToGrid w:val="0"/>
              <w:jc w:val="right"/>
              <w:rPr>
                <w:b/>
                <w:bCs/>
              </w:rPr>
            </w:pPr>
            <w:r>
              <w:rPr>
                <w:b/>
                <w:bCs/>
              </w:rPr>
              <w:t>201.150,00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b/>
                <w:bCs/>
              </w:rPr>
            </w:pPr>
          </w:p>
          <w:p w:rsidR="00E80A23" w:rsidRDefault="00E80A23" w:rsidP="006E1085">
            <w:pPr>
              <w:pStyle w:val="TableText"/>
              <w:snapToGrid w:val="0"/>
              <w:jc w:val="right"/>
              <w:rPr>
                <w:b/>
                <w:bCs/>
              </w:rPr>
            </w:pPr>
            <w:r>
              <w:rPr>
                <w:b/>
                <w:bCs/>
              </w:rPr>
              <w:t>24.850,00</w:t>
            </w: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b/>
                <w:bCs/>
              </w:rPr>
            </w:pPr>
          </w:p>
          <w:p w:rsidR="00E80A23" w:rsidRDefault="00E80A23" w:rsidP="006E1085">
            <w:pPr>
              <w:pStyle w:val="TableText"/>
              <w:snapToGrid w:val="0"/>
              <w:jc w:val="right"/>
              <w:rPr>
                <w:b/>
                <w:bCs/>
              </w:rPr>
            </w:pPr>
            <w:r>
              <w:rPr>
                <w:b/>
                <w:bCs/>
              </w:rPr>
              <w:t>13.400,00</w:t>
            </w: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b/>
                <w:bCs/>
              </w:rPr>
            </w:pPr>
          </w:p>
          <w:p w:rsidR="00E80A23" w:rsidRDefault="00E80A23" w:rsidP="006E1085">
            <w:pPr>
              <w:pStyle w:val="TableText"/>
              <w:snapToGrid w:val="0"/>
              <w:jc w:val="right"/>
              <w:rPr>
                <w:b/>
                <w:bCs/>
              </w:rPr>
            </w:pPr>
            <w:r>
              <w:rPr>
                <w:b/>
                <w:bCs/>
              </w:rPr>
              <w:t>37.600,00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rPr>
                <w:b/>
                <w:bCs/>
              </w:rPr>
            </w:pPr>
          </w:p>
          <w:p w:rsidR="00E80A23" w:rsidRPr="00381586" w:rsidRDefault="00E80A23" w:rsidP="006E1085">
            <w:pPr>
              <w:pStyle w:val="TableText"/>
              <w:snapToGrid w:val="0"/>
              <w:jc w:val="right"/>
              <w:rPr>
                <w:b/>
                <w:bCs/>
              </w:rPr>
            </w:pPr>
            <w:r>
              <w:rPr>
                <w:b/>
                <w:bCs/>
              </w:rPr>
              <w:t>277.000,00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a/ energia elektryczna</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58.600,00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8.000,00</w:t>
            </w: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4.200,00</w:t>
            </w: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9.200,00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80.000,00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b./energia cieplna</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t xml:space="preserve">        101.800,00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t xml:space="preserve">      10.000,00</w:t>
            </w: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t xml:space="preserve">          6.000,00</w:t>
            </w: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12.200,00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130.000,00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c/ materiały biurowe + druki OIL</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8.550,00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3.350,00</w:t>
            </w: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2.100,00</w:t>
            </w: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11.000,00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25.000,00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rFonts w:eastAsia="TimesNewRomanPS"/>
              </w:rPr>
            </w:pPr>
            <w:r>
              <w:rPr>
                <w:rFonts w:ascii="Times New Roman" w:hAnsi="Times New Roman" w:cs="Times New Roman"/>
              </w:rPr>
              <w:t>d/ prenumerata czasopism – OIL</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1.000,00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center"/>
            </w:pPr>
            <w:r>
              <w:t xml:space="preserve">         </w:t>
            </w: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center"/>
            </w:pPr>
            <w:r>
              <w:t xml:space="preserve">          </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1.000,00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e/ przedmioty małocenne</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7.900,00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900,00</w:t>
            </w: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200,00</w:t>
            </w: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1.000,00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10.000,00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f/ środki czystości</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8.850,00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1.000,00</w:t>
            </w: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250,00</w:t>
            </w: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1.900,00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center"/>
            </w:pPr>
            <w:r>
              <w:t xml:space="preserve">               12.000,00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g/ woda</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3.250,00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600,00</w:t>
            </w: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150,00</w:t>
            </w: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1.000,00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5.000,00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h/ odzież ochronna i badania okresowe</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3.000,00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300,00</w:t>
            </w: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300,00</w:t>
            </w: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400,00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4.000,00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lastRenderedPageBreak/>
              <w:t>i/ inne</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8.200,00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700,00</w:t>
            </w: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200,00</w:t>
            </w: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900,00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10.000,00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b/>
                <w:bCs/>
              </w:rPr>
            </w:pPr>
            <w:r>
              <w:rPr>
                <w:rFonts w:ascii="Times New Roman" w:hAnsi="Times New Roman" w:cs="Times New Roman"/>
                <w:b/>
                <w:bCs/>
              </w:rPr>
              <w:t>2. Usługi obce</w:t>
            </w:r>
            <w:r>
              <w:rPr>
                <w:rFonts w:ascii="Times New Roman" w:hAnsi="Times New Roman" w:cs="Times New Roman"/>
              </w:rPr>
              <w:t xml:space="preserve">    w tym:</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b/>
                <w:bCs/>
              </w:rPr>
            </w:pPr>
            <w:r>
              <w:rPr>
                <w:b/>
                <w:bCs/>
              </w:rPr>
              <w:t>265.780,00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b/>
                <w:bCs/>
              </w:rPr>
            </w:pPr>
            <w:r>
              <w:rPr>
                <w:b/>
                <w:bCs/>
              </w:rPr>
              <w:t>23.740,00</w:t>
            </w: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b/>
                <w:bCs/>
              </w:rPr>
            </w:pPr>
            <w:r>
              <w:rPr>
                <w:b/>
                <w:bCs/>
              </w:rPr>
              <w:t>14.360,00</w:t>
            </w: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b/>
                <w:bCs/>
              </w:rPr>
            </w:pPr>
            <w:r>
              <w:rPr>
                <w:b/>
                <w:bCs/>
              </w:rPr>
              <w:t>14.620,00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Pr="00066809" w:rsidRDefault="00E80A23" w:rsidP="006E1085">
            <w:pPr>
              <w:pStyle w:val="TableText"/>
              <w:snapToGrid w:val="0"/>
              <w:jc w:val="right"/>
              <w:rPr>
                <w:b/>
                <w:bCs/>
              </w:rPr>
            </w:pPr>
            <w:r>
              <w:rPr>
                <w:b/>
                <w:bCs/>
              </w:rPr>
              <w:t>318.500,00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rFonts w:ascii="Times New Roman" w:hAnsi="Times New Roman" w:cs="Times New Roman"/>
              </w:rPr>
            </w:pPr>
            <w:r>
              <w:rPr>
                <w:rFonts w:ascii="Times New Roman" w:hAnsi="Times New Roman" w:cs="Times New Roman"/>
              </w:rPr>
              <w:t>a/ telekomunikacyjne OIL</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10.400,00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1.000,00</w:t>
            </w: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600,00</w:t>
            </w: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2.000,00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14.000,00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rFonts w:ascii="Times New Roman" w:hAnsi="Times New Roman" w:cs="Times New Roman"/>
              </w:rPr>
            </w:pPr>
            <w:r>
              <w:rPr>
                <w:rFonts w:ascii="Times New Roman" w:hAnsi="Times New Roman" w:cs="Times New Roman"/>
              </w:rPr>
              <w:t>b/ opłaty pocztowe</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32.300,00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4.950,00</w:t>
            </w: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2.100,00</w:t>
            </w: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650,00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40.000,00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rFonts w:ascii="Times New Roman" w:hAnsi="Times New Roman" w:cs="Times New Roman"/>
              </w:rPr>
            </w:pPr>
            <w:r>
              <w:rPr>
                <w:rFonts w:ascii="Times New Roman" w:hAnsi="Times New Roman" w:cs="Times New Roman"/>
              </w:rPr>
              <w:t>c/ konserwacja i remont sprzętu</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38.260,00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700,00</w:t>
            </w: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120,00</w:t>
            </w: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920,00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40.000,00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rFonts w:ascii="Times New Roman" w:hAnsi="Times New Roman" w:cs="Times New Roman"/>
              </w:rPr>
            </w:pPr>
            <w:r>
              <w:rPr>
                <w:rFonts w:ascii="Times New Roman" w:hAnsi="Times New Roman" w:cs="Times New Roman"/>
              </w:rPr>
              <w:t>d/ usługi komunalne, odśnieżanie, wywóz odpadów</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25.050,00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1.900,00</w:t>
            </w: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650,00</w:t>
            </w: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2.400,00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30.000,00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rFonts w:ascii="Times New Roman" w:hAnsi="Times New Roman" w:cs="Times New Roman"/>
              </w:rPr>
            </w:pPr>
            <w:r>
              <w:rPr>
                <w:rFonts w:ascii="Times New Roman" w:hAnsi="Times New Roman" w:cs="Times New Roman"/>
              </w:rPr>
              <w:t>e/ obsługa administr. sprzetu komputerowego</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15.820,00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690,00</w:t>
            </w: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590,00</w:t>
            </w: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2.900,00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20.000,00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rFonts w:ascii="Times New Roman" w:hAnsi="Times New Roman" w:cs="Times New Roman"/>
              </w:rPr>
            </w:pPr>
            <w:r>
              <w:rPr>
                <w:rFonts w:ascii="Times New Roman" w:hAnsi="Times New Roman" w:cs="Times New Roman"/>
              </w:rPr>
              <w:t>f/ szkolenie pracowników</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2.800,00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1.000,00</w:t>
            </w: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1.000,00</w:t>
            </w: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center"/>
            </w:pPr>
            <w:r>
              <w:t xml:space="preserve">                200,00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5.000,00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g/ opłaty bankowe</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32.000,00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32.000,00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t>h/ koszty programów komp.</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8.750,00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200,00</w:t>
            </w: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200,00</w:t>
            </w: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850,00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10.000,00</w:t>
            </w:r>
          </w:p>
        </w:tc>
      </w:tr>
      <w:tr w:rsidR="00E80A23" w:rsidTr="006E1085">
        <w:trPr>
          <w:trHeight w:val="405"/>
        </w:trPr>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i/ ochrona mienia</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1.000,00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200,00</w:t>
            </w: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100,00</w:t>
            </w: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200,00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pPr>
            <w:r>
              <w:t xml:space="preserve">                 1.500,00</w:t>
            </w:r>
          </w:p>
        </w:tc>
      </w:tr>
      <w:tr w:rsidR="00E80A23" w:rsidTr="006E1085">
        <w:tc>
          <w:tcPr>
            <w:tcW w:w="5550" w:type="dxa"/>
            <w:tcBorders>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j/ nadzór inwestorski</w:t>
            </w:r>
          </w:p>
        </w:tc>
        <w:tc>
          <w:tcPr>
            <w:tcW w:w="1660"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r>
              <w:t>1.000,00</w:t>
            </w:r>
          </w:p>
        </w:tc>
        <w:tc>
          <w:tcPr>
            <w:tcW w:w="1434"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524"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723"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957" w:type="dxa"/>
            <w:tcBorders>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1.000,00</w:t>
            </w:r>
          </w:p>
        </w:tc>
      </w:tr>
      <w:tr w:rsidR="00E80A23" w:rsidTr="006E1085">
        <w:tc>
          <w:tcPr>
            <w:tcW w:w="5550" w:type="dxa"/>
            <w:tcBorders>
              <w:left w:val="single" w:sz="4" w:space="0" w:color="000000"/>
              <w:bottom w:val="single" w:sz="4" w:space="0" w:color="000000"/>
            </w:tcBorders>
            <w:shd w:val="clear" w:color="auto" w:fill="auto"/>
          </w:tcPr>
          <w:p w:rsidR="00E80A23" w:rsidRDefault="00E80A23" w:rsidP="006E1085">
            <w:pPr>
              <w:pStyle w:val="TableText"/>
              <w:snapToGrid w:val="0"/>
            </w:pPr>
            <w:r>
              <w:t>k/utrzymanie ogrodu</w:t>
            </w:r>
          </w:p>
        </w:tc>
        <w:tc>
          <w:tcPr>
            <w:tcW w:w="1660"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r>
              <w:t>30.000,00</w:t>
            </w:r>
          </w:p>
        </w:tc>
        <w:tc>
          <w:tcPr>
            <w:tcW w:w="1434"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524"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723"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957" w:type="dxa"/>
            <w:tcBorders>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30.000,00</w:t>
            </w:r>
          </w:p>
        </w:tc>
      </w:tr>
      <w:tr w:rsidR="00E80A23" w:rsidTr="006E1085">
        <w:tc>
          <w:tcPr>
            <w:tcW w:w="5550" w:type="dxa"/>
            <w:tcBorders>
              <w:left w:val="single" w:sz="4" w:space="0" w:color="000000"/>
              <w:bottom w:val="single" w:sz="4" w:space="0" w:color="000000"/>
            </w:tcBorders>
            <w:shd w:val="clear" w:color="auto" w:fill="auto"/>
          </w:tcPr>
          <w:p w:rsidR="00E80A23" w:rsidRDefault="00E80A23" w:rsidP="006E1085">
            <w:pPr>
              <w:pStyle w:val="TableText"/>
              <w:snapToGrid w:val="0"/>
            </w:pPr>
            <w:r>
              <w:t>l/szkolenie Rzeczników i Sędziów</w:t>
            </w:r>
          </w:p>
        </w:tc>
        <w:tc>
          <w:tcPr>
            <w:tcW w:w="1660"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434"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r>
              <w:t>7.500,00</w:t>
            </w:r>
          </w:p>
        </w:tc>
        <w:tc>
          <w:tcPr>
            <w:tcW w:w="1524"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r>
              <w:t>7.500,00</w:t>
            </w:r>
          </w:p>
        </w:tc>
        <w:tc>
          <w:tcPr>
            <w:tcW w:w="1723"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957" w:type="dxa"/>
            <w:tcBorders>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15.000,00</w:t>
            </w:r>
          </w:p>
        </w:tc>
      </w:tr>
      <w:tr w:rsidR="00E80A23" w:rsidTr="006E1085">
        <w:tc>
          <w:tcPr>
            <w:tcW w:w="5550" w:type="dxa"/>
            <w:tcBorders>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l/sprzątanie – prace dod.</w:t>
            </w:r>
          </w:p>
        </w:tc>
        <w:tc>
          <w:tcPr>
            <w:tcW w:w="1660"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r>
              <w:t>6.200,00</w:t>
            </w:r>
          </w:p>
        </w:tc>
        <w:tc>
          <w:tcPr>
            <w:tcW w:w="1434"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r>
              <w:t>1.600,00</w:t>
            </w:r>
          </w:p>
        </w:tc>
        <w:tc>
          <w:tcPr>
            <w:tcW w:w="1524" w:type="dxa"/>
            <w:tcBorders>
              <w:left w:val="single" w:sz="4" w:space="0" w:color="000000"/>
              <w:bottom w:val="single" w:sz="4" w:space="0" w:color="000000"/>
            </w:tcBorders>
            <w:shd w:val="clear" w:color="auto" w:fill="auto"/>
          </w:tcPr>
          <w:p w:rsidR="00E80A23" w:rsidRDefault="00E80A23" w:rsidP="006E1085">
            <w:pPr>
              <w:pStyle w:val="TableText"/>
              <w:snapToGrid w:val="0"/>
              <w:jc w:val="center"/>
            </w:pPr>
            <w:r>
              <w:t xml:space="preserve">            200,00</w:t>
            </w:r>
          </w:p>
        </w:tc>
        <w:tc>
          <w:tcPr>
            <w:tcW w:w="1723"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r>
              <w:t>2.000,00</w:t>
            </w:r>
          </w:p>
        </w:tc>
        <w:tc>
          <w:tcPr>
            <w:tcW w:w="1957" w:type="dxa"/>
            <w:tcBorders>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10.000,00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ł/ inne</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62.200,00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4.000,00</w:t>
            </w: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1.300,00</w:t>
            </w: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2.500,00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70.000,00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b/>
                <w:bCs/>
              </w:rPr>
            </w:pPr>
            <w:r>
              <w:rPr>
                <w:rFonts w:ascii="Times New Roman" w:hAnsi="Times New Roman" w:cs="Times New Roman"/>
                <w:b/>
                <w:bCs/>
              </w:rPr>
              <w:t>3. Wynagrodzenie</w:t>
            </w:r>
            <w:r>
              <w:rPr>
                <w:rFonts w:ascii="Times New Roman" w:hAnsi="Times New Roman" w:cs="Times New Roman"/>
              </w:rPr>
              <w:t xml:space="preserve">    w tym:</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b/>
                <w:bCs/>
              </w:rPr>
            </w:pPr>
            <w:r>
              <w:rPr>
                <w:b/>
                <w:bCs/>
              </w:rPr>
              <w:t>1.161.850,00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b/>
                <w:bCs/>
              </w:rPr>
            </w:pPr>
            <w:r>
              <w:rPr>
                <w:b/>
                <w:bCs/>
              </w:rPr>
              <w:t>186.500,00</w:t>
            </w: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b/>
                <w:bCs/>
              </w:rPr>
            </w:pPr>
            <w:r>
              <w:rPr>
                <w:b/>
                <w:bCs/>
              </w:rPr>
              <w:t>111.400,00</w:t>
            </w: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b/>
                <w:bCs/>
              </w:rPr>
            </w:pPr>
            <w:r>
              <w:rPr>
                <w:b/>
                <w:bCs/>
              </w:rPr>
              <w:t>208.850,00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Pr="00381586" w:rsidRDefault="00E80A23" w:rsidP="006E1085">
            <w:pPr>
              <w:pStyle w:val="TableText"/>
              <w:snapToGrid w:val="0"/>
              <w:jc w:val="right"/>
              <w:rPr>
                <w:b/>
                <w:bCs/>
              </w:rPr>
            </w:pPr>
            <w:r>
              <w:rPr>
                <w:b/>
                <w:bCs/>
              </w:rPr>
              <w:t>1.668.600,00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rFonts w:ascii="Times New Roman" w:hAnsi="Times New Roman" w:cs="Times New Roman"/>
              </w:rPr>
            </w:pPr>
            <w:r>
              <w:rPr>
                <w:rFonts w:ascii="Times New Roman" w:hAnsi="Times New Roman" w:cs="Times New Roman"/>
              </w:rPr>
              <w:t>a/ osobowy fundusz płac</w:t>
            </w:r>
          </w:p>
          <w:p w:rsidR="00E80A23" w:rsidRDefault="00E80A23" w:rsidP="006E1085">
            <w:pPr>
              <w:pStyle w:val="TableText"/>
            </w:pPr>
            <w:r>
              <w:rPr>
                <w:rFonts w:ascii="Times New Roman" w:hAnsi="Times New Roman" w:cs="Times New Roman"/>
              </w:rPr>
              <w:t>(w tym premia + wysługa)</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p>
          <w:p w:rsidR="00E80A23" w:rsidRDefault="00E80A23" w:rsidP="006E1085">
            <w:pPr>
              <w:pStyle w:val="TableText"/>
              <w:snapToGrid w:val="0"/>
              <w:jc w:val="right"/>
            </w:pPr>
            <w:r>
              <w:t>662.500,00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p w:rsidR="00E80A23" w:rsidRDefault="00E80A23" w:rsidP="006E1085">
            <w:pPr>
              <w:pStyle w:val="TableText"/>
              <w:snapToGrid w:val="0"/>
              <w:jc w:val="right"/>
            </w:pPr>
            <w:r>
              <w:t>82.000,00</w:t>
            </w: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p w:rsidR="00E80A23" w:rsidRDefault="00E80A23" w:rsidP="006E1085">
            <w:pPr>
              <w:pStyle w:val="TableText"/>
              <w:snapToGrid w:val="0"/>
              <w:jc w:val="right"/>
            </w:pPr>
            <w:r>
              <w:t>35.500,00</w:t>
            </w: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p w:rsidR="00E80A23" w:rsidRDefault="00E80A23" w:rsidP="006E1085">
            <w:pPr>
              <w:pStyle w:val="TableText"/>
              <w:snapToGrid w:val="0"/>
              <w:jc w:val="right"/>
            </w:pPr>
            <w:r>
              <w:t>130.000,00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p>
          <w:p w:rsidR="00E80A23" w:rsidRDefault="00E80A23" w:rsidP="006E1085">
            <w:pPr>
              <w:pStyle w:val="TableText"/>
              <w:snapToGrid w:val="0"/>
              <w:jc w:val="right"/>
            </w:pPr>
            <w:r>
              <w:t>910.000,00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b/  prawnik</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97.000,00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40.000,00</w:t>
            </w: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28.000,00</w:t>
            </w: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35.000,00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200.000,00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c/ fundusz nagród 2% pł. zasad.</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10.600,00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1.400,00</w:t>
            </w: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eastAsia="TimesNewRomanPS"/>
              </w:rPr>
            </w:pPr>
            <w:r>
              <w:rPr>
                <w:rFonts w:eastAsia="TimesNewRomanPS"/>
              </w:rPr>
              <w:t>1.900,00</w:t>
            </w: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3.100,00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17.000,00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d/ 13-ta pensja</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44.000,00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6.100,00</w:t>
            </w: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2.600,00</w:t>
            </w: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8.800,00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61.500,00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e/ rezerwa płacowa</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20.000,00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20.000,00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f/ ubezpieczenia społeczne</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135.350,00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eastAsia="TimesNewRomanPS"/>
              </w:rPr>
            </w:pPr>
            <w:r>
              <w:rPr>
                <w:rFonts w:eastAsia="TimesNewRomanPS"/>
              </w:rPr>
              <w:t>17.550,00</w:t>
            </w: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7.500,00</w:t>
            </w: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28.500,00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188.900,00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 xml:space="preserve">g/ odpis na Fundusz Świadczeń Socjalnych </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14.200,00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2.650,00</w:t>
            </w: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900,00</w:t>
            </w: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3.450,00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21.200,00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h/ wynagrodzenie funkcyjnych</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178.200,00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36.800,00</w:t>
            </w: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35.000,00</w:t>
            </w: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250.000,00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rFonts w:ascii="Times New Roman" w:hAnsi="Times New Roman" w:cs="Times New Roman"/>
              </w:rPr>
            </w:pPr>
            <w:r>
              <w:rPr>
                <w:rFonts w:ascii="Times New Roman" w:hAnsi="Times New Roman" w:cs="Times New Roman"/>
                <w:b/>
                <w:bCs/>
              </w:rPr>
              <w:t>4. Pozostałe koszty</w:t>
            </w:r>
          </w:p>
          <w:p w:rsidR="00E80A23" w:rsidRDefault="00E80A23" w:rsidP="006E1085">
            <w:pPr>
              <w:pStyle w:val="TableText"/>
              <w:rPr>
                <w:b/>
                <w:bCs/>
              </w:rPr>
            </w:pPr>
            <w:r>
              <w:rPr>
                <w:rFonts w:ascii="Times New Roman" w:hAnsi="Times New Roman" w:cs="Times New Roman"/>
              </w:rPr>
              <w:t>w tym:</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b/>
                <w:bCs/>
              </w:rPr>
            </w:pPr>
          </w:p>
          <w:p w:rsidR="00E80A23" w:rsidRDefault="00E80A23" w:rsidP="006E1085">
            <w:pPr>
              <w:pStyle w:val="TableText"/>
              <w:snapToGrid w:val="0"/>
              <w:jc w:val="right"/>
              <w:rPr>
                <w:b/>
                <w:bCs/>
              </w:rPr>
            </w:pPr>
            <w:r>
              <w:rPr>
                <w:b/>
                <w:bCs/>
              </w:rPr>
              <w:t>1.794.800,00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b/>
                <w:bCs/>
              </w:rPr>
            </w:pP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b/>
                <w:bCs/>
              </w:rPr>
            </w:pP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b/>
                <w:bCs/>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rPr>
                <w:b/>
                <w:bCs/>
              </w:rPr>
            </w:pPr>
          </w:p>
          <w:p w:rsidR="00E80A23" w:rsidRPr="00EC0484" w:rsidRDefault="00E80A23" w:rsidP="006E1085">
            <w:pPr>
              <w:pStyle w:val="TableText"/>
              <w:snapToGrid w:val="0"/>
              <w:jc w:val="right"/>
              <w:rPr>
                <w:b/>
                <w:bCs/>
              </w:rPr>
            </w:pPr>
            <w:r>
              <w:rPr>
                <w:b/>
                <w:bCs/>
              </w:rPr>
              <w:t>1.794.800,00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rFonts w:ascii="Times New Roman" w:hAnsi="Times New Roman" w:cs="Times New Roman"/>
              </w:rPr>
            </w:pPr>
            <w:r>
              <w:rPr>
                <w:rFonts w:ascii="Times New Roman" w:hAnsi="Times New Roman" w:cs="Times New Roman"/>
              </w:rPr>
              <w:t>a/ delegacje służbowe</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34.000,00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34.000,00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rFonts w:ascii="Times New Roman" w:hAnsi="Times New Roman" w:cs="Times New Roman"/>
              </w:rPr>
            </w:pPr>
            <w:r>
              <w:rPr>
                <w:rFonts w:ascii="Times New Roman" w:hAnsi="Times New Roman" w:cs="Times New Roman"/>
              </w:rPr>
              <w:t>b/ koszty posiedzeń Komisji Etyki</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4.000,00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4.000,00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rFonts w:ascii="Times New Roman" w:hAnsi="Times New Roman" w:cs="Times New Roman"/>
              </w:rPr>
            </w:pPr>
            <w:r>
              <w:rPr>
                <w:rFonts w:ascii="Times New Roman" w:hAnsi="Times New Roman" w:cs="Times New Roman"/>
              </w:rPr>
              <w:t>c/ koszty posiedzeń Komisji Stomatol. + szkolenia</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110.000,00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110.000,00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rFonts w:ascii="Times New Roman" w:hAnsi="Times New Roman" w:cs="Times New Roman"/>
              </w:rPr>
            </w:pPr>
            <w:r>
              <w:rPr>
                <w:rFonts w:ascii="Times New Roman" w:hAnsi="Times New Roman" w:cs="Times New Roman"/>
              </w:rPr>
              <w:lastRenderedPageBreak/>
              <w:t>d/ koszty posiedzeń Komisji ds uzależnień lekarzy</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4.000,00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4.000,00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rFonts w:ascii="Times New Roman" w:hAnsi="Times New Roman" w:cs="Times New Roman"/>
              </w:rPr>
            </w:pPr>
            <w:r>
              <w:rPr>
                <w:rFonts w:ascii="Times New Roman" w:hAnsi="Times New Roman" w:cs="Times New Roman"/>
              </w:rPr>
              <w:t>e/ koszty posiedzeń Komisji Młodych Lekarzy</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80.000,00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80.000,00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rFonts w:ascii="Times New Roman" w:hAnsi="Times New Roman" w:cs="Times New Roman"/>
              </w:rPr>
            </w:pPr>
            <w:r>
              <w:rPr>
                <w:rFonts w:ascii="Times New Roman" w:hAnsi="Times New Roman" w:cs="Times New Roman"/>
              </w:rPr>
              <w:t>f/ ubezpieczenie rzeczowe + osobowe</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15.000,00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15.000,00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rFonts w:ascii="Times New Roman" w:hAnsi="Times New Roman" w:cs="Times New Roman"/>
              </w:rPr>
            </w:pPr>
            <w:r>
              <w:rPr>
                <w:rFonts w:ascii="Times New Roman" w:hAnsi="Times New Roman" w:cs="Times New Roman"/>
              </w:rPr>
              <w:t xml:space="preserve">g/ organizacja  Zjazdu  </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30.000,00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30.000,00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rFonts w:ascii="Times New Roman" w:hAnsi="Times New Roman" w:cs="Times New Roman"/>
              </w:rPr>
            </w:pPr>
            <w:r>
              <w:rPr>
                <w:rFonts w:ascii="Times New Roman" w:hAnsi="Times New Roman" w:cs="Times New Roman"/>
              </w:rPr>
              <w:t xml:space="preserve">h/ artykuły spożywcze </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45.000,00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45.000,00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rFonts w:ascii="Times New Roman" w:hAnsi="Times New Roman" w:cs="Times New Roman"/>
              </w:rPr>
            </w:pPr>
            <w:r>
              <w:rPr>
                <w:rFonts w:ascii="Times New Roman" w:hAnsi="Times New Roman" w:cs="Times New Roman"/>
              </w:rPr>
              <w:t>i/fundusz reprezentacyjny</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6.000,00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6.000,00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rFonts w:ascii="Times New Roman" w:hAnsi="Times New Roman" w:cs="Times New Roman"/>
              </w:rPr>
            </w:pPr>
            <w:r>
              <w:rPr>
                <w:rFonts w:ascii="Times New Roman" w:hAnsi="Times New Roman" w:cs="Times New Roman"/>
              </w:rPr>
              <w:t>i/ dofinansowanie Komisji Sportu  Turystyki i Kultury</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127.800,00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127.800,00</w:t>
            </w:r>
          </w:p>
        </w:tc>
      </w:tr>
      <w:tr w:rsidR="00E80A23" w:rsidTr="006E1085">
        <w:trPr>
          <w:trHeight w:val="280"/>
        </w:trPr>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rFonts w:ascii="Times New Roman" w:hAnsi="Times New Roman" w:cs="Times New Roman"/>
              </w:rPr>
            </w:pPr>
            <w:r>
              <w:rPr>
                <w:rFonts w:ascii="Times New Roman" w:hAnsi="Times New Roman" w:cs="Times New Roman"/>
              </w:rPr>
              <w:t>j/ dofinansowanie Komisji Lek.Emerytów i Ren.</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100.000,00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100.000,00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rFonts w:ascii="Times New Roman" w:hAnsi="Times New Roman" w:cs="Times New Roman"/>
              </w:rPr>
            </w:pPr>
            <w:r>
              <w:rPr>
                <w:rFonts w:ascii="Times New Roman" w:hAnsi="Times New Roman" w:cs="Times New Roman"/>
              </w:rPr>
              <w:t>k/ dofinansowanie biuletynu- polig.poczta+wynagr.</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60.000,00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60.000,00</w:t>
            </w:r>
          </w:p>
        </w:tc>
      </w:tr>
      <w:tr w:rsidR="00E80A23" w:rsidTr="006E1085">
        <w:trPr>
          <w:trHeight w:val="335"/>
        </w:trPr>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rFonts w:ascii="Times New Roman" w:hAnsi="Times New Roman" w:cs="Times New Roman"/>
              </w:rPr>
            </w:pPr>
            <w:r>
              <w:rPr>
                <w:rFonts w:ascii="Times New Roman" w:hAnsi="Times New Roman" w:cs="Times New Roman"/>
              </w:rPr>
              <w:t>l/ koszty rejestru praktyk prywatnych</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4.000,00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4.000,00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rFonts w:ascii="Times New Roman" w:hAnsi="Times New Roman" w:cs="Times New Roman"/>
              </w:rPr>
            </w:pPr>
            <w:r>
              <w:rPr>
                <w:rFonts w:ascii="Times New Roman" w:hAnsi="Times New Roman" w:cs="Times New Roman"/>
              </w:rPr>
              <w:t>ł/ośrodek szkolenia medycznego</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r>
              <w:rPr>
                <w:rFonts w:ascii="Times New Roman" w:hAnsi="Times New Roman" w:cs="Times New Roman"/>
              </w:rPr>
              <w:t>130.000,00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130.000,00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 xml:space="preserve">m/ remontowe  </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300.000,00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300.000,00</w:t>
            </w:r>
          </w:p>
        </w:tc>
      </w:tr>
      <w:tr w:rsidR="00E80A23" w:rsidTr="006E1085">
        <w:tc>
          <w:tcPr>
            <w:tcW w:w="5550" w:type="dxa"/>
            <w:tcBorders>
              <w:left w:val="single" w:sz="4" w:space="0" w:color="000000"/>
              <w:bottom w:val="single" w:sz="4" w:space="0" w:color="000000"/>
            </w:tcBorders>
            <w:shd w:val="clear" w:color="auto" w:fill="auto"/>
          </w:tcPr>
          <w:p w:rsidR="00E80A23" w:rsidRPr="009D404A" w:rsidRDefault="00E80A23" w:rsidP="006E1085">
            <w:pPr>
              <w:pStyle w:val="TableText"/>
              <w:snapToGrid w:val="0"/>
              <w:rPr>
                <w:rFonts w:ascii="Times New Roman" w:hAnsi="Times New Roman" w:cs="Times New Roman"/>
              </w:rPr>
            </w:pPr>
            <w:r>
              <w:rPr>
                <w:rFonts w:ascii="Times New Roman" w:hAnsi="Times New Roman" w:cs="Times New Roman"/>
              </w:rPr>
              <w:t>n/ mieszkanie Warszawa</w:t>
            </w:r>
          </w:p>
        </w:tc>
        <w:tc>
          <w:tcPr>
            <w:tcW w:w="1660"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r>
              <w:t>50.000,00</w:t>
            </w:r>
          </w:p>
        </w:tc>
        <w:tc>
          <w:tcPr>
            <w:tcW w:w="1434"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524"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723"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957" w:type="dxa"/>
            <w:tcBorders>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50.000,00</w:t>
            </w:r>
          </w:p>
        </w:tc>
      </w:tr>
      <w:tr w:rsidR="00E80A23" w:rsidTr="006E1085">
        <w:tc>
          <w:tcPr>
            <w:tcW w:w="5550" w:type="dxa"/>
            <w:tcBorders>
              <w:left w:val="single" w:sz="4" w:space="0" w:color="000000"/>
              <w:bottom w:val="single" w:sz="4" w:space="0" w:color="000000"/>
            </w:tcBorders>
            <w:shd w:val="clear" w:color="auto" w:fill="auto"/>
          </w:tcPr>
          <w:p w:rsidR="00E80A23" w:rsidRDefault="00E80A23" w:rsidP="006E1085">
            <w:pPr>
              <w:pStyle w:val="TableText"/>
              <w:snapToGrid w:val="0"/>
              <w:rPr>
                <w:rFonts w:ascii="Times New Roman" w:hAnsi="Times New Roman" w:cs="Times New Roman"/>
              </w:rPr>
            </w:pPr>
            <w:r>
              <w:rPr>
                <w:rFonts w:ascii="Times New Roman" w:hAnsi="Times New Roman" w:cs="Times New Roman"/>
              </w:rPr>
              <w:t>o/ częściowy zwrot ubezpieczenia lekarzy</w:t>
            </w:r>
          </w:p>
        </w:tc>
        <w:tc>
          <w:tcPr>
            <w:tcW w:w="1660"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r>
              <w:t>350.000,00</w:t>
            </w:r>
          </w:p>
        </w:tc>
        <w:tc>
          <w:tcPr>
            <w:tcW w:w="1434"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524"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723"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957" w:type="dxa"/>
            <w:tcBorders>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350.000,00</w:t>
            </w:r>
          </w:p>
        </w:tc>
      </w:tr>
      <w:tr w:rsidR="00E80A23" w:rsidTr="006E1085">
        <w:tc>
          <w:tcPr>
            <w:tcW w:w="5550" w:type="dxa"/>
            <w:tcBorders>
              <w:left w:val="single" w:sz="4" w:space="0" w:color="000000"/>
              <w:bottom w:val="single" w:sz="4" w:space="0" w:color="000000"/>
            </w:tcBorders>
            <w:shd w:val="clear" w:color="auto" w:fill="auto"/>
          </w:tcPr>
          <w:p w:rsidR="00E80A23" w:rsidRDefault="00E80A23" w:rsidP="006E1085">
            <w:pPr>
              <w:pStyle w:val="TableText"/>
              <w:snapToGrid w:val="0"/>
              <w:rPr>
                <w:rFonts w:ascii="Times New Roman" w:hAnsi="Times New Roman" w:cs="Times New Roman"/>
              </w:rPr>
            </w:pPr>
            <w:r>
              <w:rPr>
                <w:rFonts w:ascii="Times New Roman" w:hAnsi="Times New Roman" w:cs="Times New Roman"/>
              </w:rPr>
              <w:t>p/częściowy zwrot za szczepionki</w:t>
            </w:r>
          </w:p>
        </w:tc>
        <w:tc>
          <w:tcPr>
            <w:tcW w:w="1660"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r>
              <w:t>200.000,00</w:t>
            </w:r>
          </w:p>
        </w:tc>
        <w:tc>
          <w:tcPr>
            <w:tcW w:w="1434"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524"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723"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957" w:type="dxa"/>
            <w:tcBorders>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200.000,00</w:t>
            </w:r>
          </w:p>
        </w:tc>
      </w:tr>
      <w:tr w:rsidR="00E80A23" w:rsidTr="006E1085">
        <w:tc>
          <w:tcPr>
            <w:tcW w:w="5550" w:type="dxa"/>
            <w:tcBorders>
              <w:left w:val="single" w:sz="4" w:space="0" w:color="000000"/>
              <w:bottom w:val="single" w:sz="4" w:space="0" w:color="000000"/>
            </w:tcBorders>
            <w:shd w:val="clear" w:color="auto" w:fill="auto"/>
          </w:tcPr>
          <w:p w:rsidR="00E80A23" w:rsidRDefault="00E80A23" w:rsidP="006E1085">
            <w:pPr>
              <w:pStyle w:val="TableText"/>
              <w:snapToGrid w:val="0"/>
              <w:rPr>
                <w:rFonts w:ascii="Times New Roman" w:hAnsi="Times New Roman" w:cs="Times New Roman"/>
              </w:rPr>
            </w:pPr>
            <w:r>
              <w:rPr>
                <w:rFonts w:ascii="Times New Roman" w:hAnsi="Times New Roman" w:cs="Times New Roman"/>
              </w:rPr>
              <w:t>r/dofinansowanie Komisji Wyborczej</w:t>
            </w:r>
          </w:p>
        </w:tc>
        <w:tc>
          <w:tcPr>
            <w:tcW w:w="1660"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r>
              <w:t>35.000,00</w:t>
            </w:r>
          </w:p>
        </w:tc>
        <w:tc>
          <w:tcPr>
            <w:tcW w:w="1434"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524"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723"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957" w:type="dxa"/>
            <w:tcBorders>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35.000,00</w:t>
            </w:r>
          </w:p>
        </w:tc>
      </w:tr>
      <w:tr w:rsidR="00E80A23" w:rsidTr="006E1085">
        <w:tc>
          <w:tcPr>
            <w:tcW w:w="5550" w:type="dxa"/>
            <w:tcBorders>
              <w:left w:val="single" w:sz="4" w:space="0" w:color="000000"/>
              <w:bottom w:val="single" w:sz="4" w:space="0" w:color="000000"/>
            </w:tcBorders>
            <w:shd w:val="clear" w:color="auto" w:fill="auto"/>
          </w:tcPr>
          <w:p w:rsidR="00E80A23" w:rsidRDefault="00E80A23" w:rsidP="006E1085">
            <w:pPr>
              <w:pStyle w:val="TableText"/>
              <w:snapToGrid w:val="0"/>
              <w:rPr>
                <w:rFonts w:ascii="Times New Roman" w:hAnsi="Times New Roman" w:cs="Times New Roman"/>
              </w:rPr>
            </w:pPr>
            <w:r>
              <w:rPr>
                <w:rFonts w:ascii="Times New Roman" w:hAnsi="Times New Roman" w:cs="Times New Roman"/>
              </w:rPr>
              <w:t>s/fundusz rejonów wyborczych</w:t>
            </w:r>
          </w:p>
        </w:tc>
        <w:tc>
          <w:tcPr>
            <w:tcW w:w="1660"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r>
              <w:t>10.000,00</w:t>
            </w:r>
          </w:p>
        </w:tc>
        <w:tc>
          <w:tcPr>
            <w:tcW w:w="1434"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524"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723"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957" w:type="dxa"/>
            <w:tcBorders>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10.000,00</w:t>
            </w:r>
          </w:p>
        </w:tc>
      </w:tr>
      <w:tr w:rsidR="00E80A23" w:rsidTr="006E1085">
        <w:tc>
          <w:tcPr>
            <w:tcW w:w="5550" w:type="dxa"/>
            <w:tcBorders>
              <w:left w:val="single" w:sz="4" w:space="0" w:color="000000"/>
              <w:bottom w:val="single" w:sz="4" w:space="0" w:color="000000"/>
            </w:tcBorders>
            <w:shd w:val="clear" w:color="auto" w:fill="auto"/>
          </w:tcPr>
          <w:p w:rsidR="00E80A23" w:rsidRDefault="00E80A23" w:rsidP="006E1085">
            <w:pPr>
              <w:pStyle w:val="TableText"/>
              <w:snapToGrid w:val="0"/>
              <w:rPr>
                <w:rFonts w:ascii="Times New Roman" w:hAnsi="Times New Roman" w:cs="Times New Roman"/>
              </w:rPr>
            </w:pPr>
            <w:r>
              <w:rPr>
                <w:rFonts w:ascii="Times New Roman" w:hAnsi="Times New Roman" w:cs="Times New Roman"/>
              </w:rPr>
              <w:t>t/dofinansowanie Komisji Bioetycznej</w:t>
            </w:r>
          </w:p>
        </w:tc>
        <w:tc>
          <w:tcPr>
            <w:tcW w:w="1660"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r>
              <w:t>100.000,00</w:t>
            </w:r>
          </w:p>
        </w:tc>
        <w:tc>
          <w:tcPr>
            <w:tcW w:w="1434"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524"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723"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957" w:type="dxa"/>
            <w:tcBorders>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100.000,00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b/>
                <w:bCs/>
              </w:rPr>
            </w:pPr>
            <w:r>
              <w:rPr>
                <w:rFonts w:ascii="Times New Roman" w:hAnsi="Times New Roman" w:cs="Times New Roman"/>
                <w:b/>
                <w:bCs/>
              </w:rPr>
              <w:t>5. Obowiązkowe odpisy</w:t>
            </w:r>
          </w:p>
        </w:tc>
        <w:tc>
          <w:tcPr>
            <w:tcW w:w="1660" w:type="dxa"/>
            <w:tcBorders>
              <w:top w:val="single" w:sz="4" w:space="0" w:color="000000"/>
              <w:left w:val="single" w:sz="4" w:space="0" w:color="000000"/>
              <w:bottom w:val="single" w:sz="4" w:space="0" w:color="000000"/>
            </w:tcBorders>
            <w:shd w:val="clear" w:color="auto" w:fill="auto"/>
          </w:tcPr>
          <w:p w:rsidR="00E80A23" w:rsidRPr="00061D5A" w:rsidRDefault="00E80A23" w:rsidP="0008049E">
            <w:pPr>
              <w:pStyle w:val="TableText"/>
              <w:snapToGrid w:val="0"/>
              <w:jc w:val="center"/>
              <w:rPr>
                <w:b/>
                <w:bCs/>
              </w:rPr>
            </w:pPr>
            <w:r>
              <w:rPr>
                <w:b/>
                <w:bCs/>
              </w:rPr>
              <w:t xml:space="preserve">     1.</w:t>
            </w:r>
            <w:r w:rsidR="0008049E">
              <w:rPr>
                <w:b/>
                <w:bCs/>
              </w:rPr>
              <w:t>296</w:t>
            </w:r>
            <w:r>
              <w:rPr>
                <w:b/>
                <w:bCs/>
              </w:rPr>
              <w:t>.000,00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Pr="001A7915" w:rsidRDefault="00E80A23" w:rsidP="0008049E">
            <w:pPr>
              <w:pStyle w:val="TableText"/>
              <w:snapToGrid w:val="0"/>
              <w:jc w:val="right"/>
              <w:rPr>
                <w:b/>
                <w:bCs/>
              </w:rPr>
            </w:pPr>
            <w:r>
              <w:rPr>
                <w:b/>
                <w:bCs/>
              </w:rPr>
              <w:t>1.</w:t>
            </w:r>
            <w:r w:rsidR="0008049E">
              <w:rPr>
                <w:b/>
                <w:bCs/>
              </w:rPr>
              <w:t>2</w:t>
            </w:r>
            <w:r>
              <w:rPr>
                <w:b/>
                <w:bCs/>
              </w:rPr>
              <w:t>9</w:t>
            </w:r>
            <w:r w:rsidR="0008049E">
              <w:rPr>
                <w:b/>
                <w:bCs/>
              </w:rPr>
              <w:t>6</w:t>
            </w:r>
            <w:r>
              <w:rPr>
                <w:b/>
                <w:bCs/>
              </w:rPr>
              <w:t>.000.00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a/ NIL 10% ze składek</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660.000,00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660.000,00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Pr="000D180C" w:rsidRDefault="00E80A23" w:rsidP="006E1085">
            <w:pPr>
              <w:pStyle w:val="TableText"/>
              <w:snapToGrid w:val="0"/>
              <w:rPr>
                <w:rFonts w:ascii="Times New Roman" w:hAnsi="Times New Roman" w:cs="Times New Roman"/>
              </w:rPr>
            </w:pPr>
            <w:r>
              <w:rPr>
                <w:rFonts w:ascii="Times New Roman" w:hAnsi="Times New Roman" w:cs="Times New Roman"/>
              </w:rPr>
              <w:t xml:space="preserve">b/ Fundusz Pomocy Koleżeńskiej 3% </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215.000,00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215.000,00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08049E">
            <w:pPr>
              <w:pStyle w:val="TableText"/>
              <w:snapToGrid w:val="0"/>
            </w:pPr>
            <w:r>
              <w:rPr>
                <w:rFonts w:ascii="Times New Roman" w:hAnsi="Times New Roman" w:cs="Times New Roman"/>
              </w:rPr>
              <w:t xml:space="preserve">c/ Fundusz Szkoleniowy </w:t>
            </w:r>
            <w:r w:rsidR="0008049E">
              <w:rPr>
                <w:rFonts w:ascii="Times New Roman" w:hAnsi="Times New Roman" w:cs="Times New Roman"/>
              </w:rPr>
              <w:t>3</w:t>
            </w:r>
            <w:r>
              <w:rPr>
                <w:rFonts w:ascii="Times New Roman" w:hAnsi="Times New Roman" w:cs="Times New Roman"/>
              </w:rPr>
              <w:t>%</w:t>
            </w:r>
          </w:p>
        </w:tc>
        <w:tc>
          <w:tcPr>
            <w:tcW w:w="1660"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r>
              <w:t>388.000,00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388.000,00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Default="00E80A23" w:rsidP="0008049E">
            <w:pPr>
              <w:pStyle w:val="TableText"/>
              <w:snapToGrid w:val="0"/>
              <w:rPr>
                <w:rFonts w:ascii="Times New Roman" w:hAnsi="Times New Roman" w:cs="Times New Roman"/>
              </w:rPr>
            </w:pPr>
            <w:r>
              <w:rPr>
                <w:rFonts w:ascii="Times New Roman" w:hAnsi="Times New Roman" w:cs="Times New Roman"/>
              </w:rPr>
              <w:t xml:space="preserve">d/ Fundusz Pomocy dzieciom zmarłych lekarzy </w:t>
            </w:r>
            <w:r w:rsidR="0008049E">
              <w:rPr>
                <w:rFonts w:ascii="Times New Roman" w:hAnsi="Times New Roman" w:cs="Times New Roman"/>
              </w:rPr>
              <w:t>0,5</w:t>
            </w:r>
            <w:r>
              <w:rPr>
                <w:rFonts w:ascii="Times New Roman" w:hAnsi="Times New Roman" w:cs="Times New Roman"/>
              </w:rPr>
              <w:t>%</w:t>
            </w:r>
          </w:p>
        </w:tc>
        <w:tc>
          <w:tcPr>
            <w:tcW w:w="1660" w:type="dxa"/>
            <w:tcBorders>
              <w:top w:val="single" w:sz="4" w:space="0" w:color="000000"/>
              <w:left w:val="single" w:sz="4" w:space="0" w:color="000000"/>
              <w:bottom w:val="single" w:sz="4" w:space="0" w:color="000000"/>
            </w:tcBorders>
            <w:shd w:val="clear" w:color="auto" w:fill="auto"/>
          </w:tcPr>
          <w:p w:rsidR="00E80A23" w:rsidRDefault="0008049E" w:rsidP="0008049E">
            <w:pPr>
              <w:pStyle w:val="TableText"/>
              <w:snapToGrid w:val="0"/>
              <w:jc w:val="right"/>
              <w:rPr>
                <w:rFonts w:ascii="Times New Roman" w:hAnsi="Times New Roman" w:cs="Times New Roman"/>
              </w:rPr>
            </w:pPr>
            <w:r>
              <w:rPr>
                <w:rFonts w:ascii="Times New Roman" w:hAnsi="Times New Roman" w:cs="Times New Roman"/>
              </w:rPr>
              <w:t>33</w:t>
            </w:r>
            <w:r w:rsidR="00E80A23">
              <w:rPr>
                <w:rFonts w:ascii="Times New Roman" w:hAnsi="Times New Roman" w:cs="Times New Roman"/>
              </w:rPr>
              <w:t>.000,00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08049E">
            <w:pPr>
              <w:pStyle w:val="TableText"/>
              <w:tabs>
                <w:tab w:val="left" w:pos="435"/>
                <w:tab w:val="center" w:pos="936"/>
              </w:tabs>
              <w:snapToGrid w:val="0"/>
            </w:pPr>
            <w:r>
              <w:t xml:space="preserve">               </w:t>
            </w:r>
            <w:r w:rsidR="0008049E">
              <w:t>33</w:t>
            </w:r>
            <w:r>
              <w:t>.000,00</w:t>
            </w:r>
          </w:p>
        </w:tc>
      </w:tr>
      <w:tr w:rsidR="00E80A23" w:rsidTr="006E1085">
        <w:tc>
          <w:tcPr>
            <w:tcW w:w="5550" w:type="dxa"/>
            <w:tcBorders>
              <w:top w:val="single" w:sz="4" w:space="0" w:color="000000"/>
              <w:left w:val="single" w:sz="4" w:space="0" w:color="000000"/>
              <w:bottom w:val="single" w:sz="4" w:space="0" w:color="000000"/>
            </w:tcBorders>
            <w:shd w:val="clear" w:color="auto" w:fill="auto"/>
          </w:tcPr>
          <w:p w:rsidR="00E80A23" w:rsidRPr="00FB1366" w:rsidRDefault="00E80A23" w:rsidP="006E1085">
            <w:pPr>
              <w:pStyle w:val="TableText"/>
              <w:snapToGrid w:val="0"/>
              <w:rPr>
                <w:rFonts w:ascii="Times New Roman" w:hAnsi="Times New Roman" w:cs="Times New Roman"/>
                <w:b/>
                <w:bCs/>
              </w:rPr>
            </w:pPr>
            <w:r w:rsidRPr="00FB1366">
              <w:rPr>
                <w:rFonts w:ascii="Times New Roman" w:hAnsi="Times New Roman" w:cs="Times New Roman"/>
                <w:b/>
                <w:bCs/>
              </w:rPr>
              <w:t>6.</w:t>
            </w:r>
            <w:r>
              <w:rPr>
                <w:rFonts w:ascii="Times New Roman" w:hAnsi="Times New Roman" w:cs="Times New Roman"/>
                <w:b/>
                <w:bCs/>
              </w:rPr>
              <w:t>Wyposażenie</w:t>
            </w:r>
          </w:p>
        </w:tc>
        <w:tc>
          <w:tcPr>
            <w:tcW w:w="1660" w:type="dxa"/>
            <w:tcBorders>
              <w:top w:val="single" w:sz="4" w:space="0" w:color="000000"/>
              <w:left w:val="single" w:sz="4" w:space="0" w:color="000000"/>
              <w:bottom w:val="single" w:sz="4" w:space="0" w:color="000000"/>
            </w:tcBorders>
            <w:shd w:val="clear" w:color="auto" w:fill="auto"/>
          </w:tcPr>
          <w:p w:rsidR="00E80A23" w:rsidRPr="00F20CF9" w:rsidRDefault="00E80A23" w:rsidP="006E1085">
            <w:pPr>
              <w:pStyle w:val="TableText"/>
              <w:snapToGrid w:val="0"/>
              <w:jc w:val="right"/>
              <w:rPr>
                <w:rFonts w:ascii="Times New Roman" w:hAnsi="Times New Roman" w:cs="Times New Roman"/>
                <w:b/>
                <w:bCs/>
              </w:rPr>
            </w:pPr>
            <w:r w:rsidRPr="00F20CF9">
              <w:rPr>
                <w:rFonts w:ascii="Times New Roman" w:hAnsi="Times New Roman" w:cs="Times New Roman"/>
                <w:b/>
                <w:bCs/>
              </w:rPr>
              <w:t>70.000,00</w:t>
            </w:r>
          </w:p>
        </w:tc>
        <w:tc>
          <w:tcPr>
            <w:tcW w:w="143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524"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723"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jc w:val="right"/>
              <w:rPr>
                <w:rFonts w:ascii="Times New Roman" w:hAnsi="Times New Roman" w:cs="Times New Roman"/>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E80A23" w:rsidRPr="00FB1366" w:rsidRDefault="00E80A23" w:rsidP="006E1085">
            <w:pPr>
              <w:pStyle w:val="TableText"/>
              <w:tabs>
                <w:tab w:val="left" w:pos="435"/>
                <w:tab w:val="center" w:pos="936"/>
              </w:tabs>
              <w:snapToGrid w:val="0"/>
              <w:rPr>
                <w:b/>
                <w:bCs/>
              </w:rPr>
            </w:pPr>
            <w:r>
              <w:rPr>
                <w:b/>
                <w:bCs/>
              </w:rPr>
              <w:t xml:space="preserve">               </w:t>
            </w:r>
            <w:r w:rsidRPr="00FB1366">
              <w:rPr>
                <w:b/>
                <w:bCs/>
              </w:rPr>
              <w:t>70.000,00</w:t>
            </w:r>
          </w:p>
        </w:tc>
      </w:tr>
      <w:tr w:rsidR="00E80A23" w:rsidTr="006E1085">
        <w:trPr>
          <w:trHeight w:val="322"/>
        </w:trPr>
        <w:tc>
          <w:tcPr>
            <w:tcW w:w="5550" w:type="dxa"/>
            <w:tcBorders>
              <w:left w:val="single" w:sz="4" w:space="0" w:color="000000"/>
              <w:bottom w:val="single" w:sz="4" w:space="0" w:color="000000"/>
            </w:tcBorders>
            <w:shd w:val="clear" w:color="auto" w:fill="auto"/>
          </w:tcPr>
          <w:p w:rsidR="00E80A23" w:rsidRDefault="00E80A23" w:rsidP="006E1085">
            <w:pPr>
              <w:pStyle w:val="TableText"/>
              <w:snapToGrid w:val="0"/>
              <w:rPr>
                <w:b/>
                <w:bCs/>
              </w:rPr>
            </w:pPr>
            <w:r>
              <w:rPr>
                <w:rFonts w:ascii="Times New Roman" w:hAnsi="Times New Roman" w:cs="Times New Roman"/>
                <w:b/>
                <w:bCs/>
              </w:rPr>
              <w:t>6.Podatek dochodowy</w:t>
            </w:r>
          </w:p>
        </w:tc>
        <w:tc>
          <w:tcPr>
            <w:tcW w:w="1660" w:type="dxa"/>
            <w:tcBorders>
              <w:left w:val="single" w:sz="4" w:space="0" w:color="000000"/>
              <w:bottom w:val="single" w:sz="4" w:space="0" w:color="000000"/>
            </w:tcBorders>
            <w:shd w:val="clear" w:color="auto" w:fill="auto"/>
          </w:tcPr>
          <w:p w:rsidR="00E80A23" w:rsidRPr="00061D5A" w:rsidRDefault="00E80A23" w:rsidP="006E1085">
            <w:pPr>
              <w:pStyle w:val="TableText"/>
              <w:snapToGrid w:val="0"/>
              <w:jc w:val="right"/>
              <w:rPr>
                <w:b/>
                <w:bCs/>
              </w:rPr>
            </w:pPr>
            <w:r>
              <w:rPr>
                <w:b/>
                <w:bCs/>
              </w:rPr>
              <w:t>12.000,00</w:t>
            </w:r>
          </w:p>
        </w:tc>
        <w:tc>
          <w:tcPr>
            <w:tcW w:w="1434"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r>
              <w:t xml:space="preserve">   </w:t>
            </w:r>
          </w:p>
        </w:tc>
        <w:tc>
          <w:tcPr>
            <w:tcW w:w="1524"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723" w:type="dxa"/>
            <w:tcBorders>
              <w:left w:val="single" w:sz="4" w:space="0" w:color="000000"/>
              <w:bottom w:val="single" w:sz="4" w:space="0" w:color="000000"/>
            </w:tcBorders>
            <w:shd w:val="clear" w:color="auto" w:fill="auto"/>
          </w:tcPr>
          <w:p w:rsidR="00E80A23" w:rsidRDefault="00E80A23" w:rsidP="006E1085">
            <w:pPr>
              <w:pStyle w:val="TableText"/>
              <w:snapToGrid w:val="0"/>
              <w:jc w:val="right"/>
            </w:pPr>
          </w:p>
        </w:tc>
        <w:tc>
          <w:tcPr>
            <w:tcW w:w="1957" w:type="dxa"/>
            <w:tcBorders>
              <w:left w:val="single" w:sz="4" w:space="0" w:color="000000"/>
              <w:bottom w:val="single" w:sz="4" w:space="0" w:color="000000"/>
              <w:right w:val="single" w:sz="4" w:space="0" w:color="000000"/>
            </w:tcBorders>
            <w:shd w:val="clear" w:color="auto" w:fill="auto"/>
          </w:tcPr>
          <w:p w:rsidR="00E80A23" w:rsidRPr="00066809" w:rsidRDefault="00E80A23" w:rsidP="006E1085">
            <w:pPr>
              <w:pStyle w:val="TableText"/>
              <w:snapToGrid w:val="0"/>
              <w:jc w:val="right"/>
              <w:rPr>
                <w:b/>
                <w:bCs/>
              </w:rPr>
            </w:pPr>
            <w:r>
              <w:rPr>
                <w:b/>
                <w:bCs/>
              </w:rPr>
              <w:t>12.000,00</w:t>
            </w:r>
          </w:p>
        </w:tc>
      </w:tr>
    </w:tbl>
    <w:p w:rsidR="00E80A23" w:rsidRDefault="00E80A23" w:rsidP="00E80A23">
      <w:pPr>
        <w:pStyle w:val="Tekstpodstawowy"/>
        <w:spacing w:line="360" w:lineRule="auto"/>
        <w:ind w:left="883"/>
        <w:jc w:val="center"/>
      </w:pPr>
    </w:p>
    <w:p w:rsidR="00E80A23" w:rsidRDefault="00E80A23" w:rsidP="00E80A23">
      <w:pPr>
        <w:pStyle w:val="Tekstpodstawowy"/>
        <w:spacing w:line="360" w:lineRule="auto"/>
        <w:ind w:left="883"/>
      </w:pPr>
    </w:p>
    <w:p w:rsidR="00E80A23" w:rsidRDefault="00E80A23" w:rsidP="00E80A23">
      <w:pPr>
        <w:pStyle w:val="Tekstpodstawowy"/>
        <w:spacing w:line="360" w:lineRule="auto"/>
        <w:ind w:left="883"/>
        <w:jc w:val="center"/>
      </w:pPr>
    </w:p>
    <w:p w:rsidR="00E80A23" w:rsidRDefault="00E80A23" w:rsidP="00E80A23">
      <w:pPr>
        <w:pStyle w:val="Tekstpodstawowy"/>
        <w:spacing w:line="360" w:lineRule="auto"/>
        <w:ind w:left="883"/>
        <w:jc w:val="both"/>
        <w:rPr>
          <w:b/>
          <w:bCs/>
          <w:sz w:val="28"/>
          <w:szCs w:val="28"/>
        </w:rPr>
      </w:pPr>
      <w:r>
        <w:rPr>
          <w:b/>
          <w:bCs/>
          <w:sz w:val="28"/>
          <w:szCs w:val="28"/>
        </w:rPr>
        <w:lastRenderedPageBreak/>
        <w:t>Przychody</w:t>
      </w:r>
      <w:r>
        <w:rPr>
          <w:b/>
          <w:bCs/>
          <w:sz w:val="28"/>
          <w:szCs w:val="28"/>
        </w:rPr>
        <w:tab/>
      </w:r>
      <w:r>
        <w:rPr>
          <w:b/>
          <w:bCs/>
          <w:sz w:val="28"/>
          <w:szCs w:val="28"/>
        </w:rPr>
        <w:tab/>
        <w:t>- 7.068.000,00</w:t>
      </w:r>
    </w:p>
    <w:p w:rsidR="00E80A23" w:rsidRDefault="00E80A23" w:rsidP="00E80A23">
      <w:pPr>
        <w:pStyle w:val="Tekstpodstawowy"/>
        <w:spacing w:line="360" w:lineRule="auto"/>
        <w:ind w:left="883"/>
        <w:jc w:val="both"/>
        <w:rPr>
          <w:b/>
          <w:bCs/>
          <w:sz w:val="28"/>
          <w:szCs w:val="28"/>
        </w:rPr>
      </w:pPr>
      <w:r>
        <w:rPr>
          <w:b/>
          <w:bCs/>
          <w:sz w:val="28"/>
          <w:szCs w:val="28"/>
        </w:rPr>
        <w:t xml:space="preserve">Wydatki </w:t>
      </w:r>
      <w:r>
        <w:rPr>
          <w:b/>
          <w:bCs/>
          <w:sz w:val="28"/>
          <w:szCs w:val="28"/>
        </w:rPr>
        <w:tab/>
      </w:r>
      <w:r>
        <w:rPr>
          <w:b/>
          <w:bCs/>
          <w:sz w:val="28"/>
          <w:szCs w:val="28"/>
        </w:rPr>
        <w:tab/>
      </w:r>
      <w:r>
        <w:rPr>
          <w:b/>
          <w:bCs/>
          <w:sz w:val="28"/>
          <w:szCs w:val="28"/>
        </w:rPr>
        <w:tab/>
        <w:t>- 5.</w:t>
      </w:r>
      <w:r w:rsidR="0008049E">
        <w:rPr>
          <w:b/>
          <w:bCs/>
          <w:sz w:val="28"/>
          <w:szCs w:val="28"/>
        </w:rPr>
        <w:t>493</w:t>
      </w:r>
      <w:r>
        <w:rPr>
          <w:b/>
          <w:bCs/>
          <w:sz w:val="28"/>
          <w:szCs w:val="28"/>
        </w:rPr>
        <w:t>.065,00</w:t>
      </w:r>
    </w:p>
    <w:p w:rsidR="00E80A23" w:rsidRPr="006C78EC" w:rsidRDefault="00E80A23" w:rsidP="00E80A23">
      <w:pPr>
        <w:pStyle w:val="Tekstpodstawowy"/>
        <w:spacing w:line="360" w:lineRule="auto"/>
        <w:ind w:left="883"/>
        <w:jc w:val="both"/>
        <w:rPr>
          <w:b/>
          <w:bCs/>
          <w:sz w:val="28"/>
          <w:szCs w:val="28"/>
        </w:rPr>
      </w:pPr>
      <w:r>
        <w:rPr>
          <w:b/>
          <w:bCs/>
          <w:sz w:val="28"/>
          <w:szCs w:val="28"/>
        </w:rPr>
        <w:t>Rezerwa</w:t>
      </w:r>
      <w:r>
        <w:rPr>
          <w:b/>
          <w:bCs/>
          <w:sz w:val="28"/>
          <w:szCs w:val="28"/>
        </w:rPr>
        <w:tab/>
      </w:r>
      <w:r>
        <w:rPr>
          <w:b/>
          <w:bCs/>
          <w:sz w:val="28"/>
          <w:szCs w:val="28"/>
        </w:rPr>
        <w:tab/>
      </w:r>
      <w:r>
        <w:rPr>
          <w:b/>
          <w:bCs/>
          <w:sz w:val="28"/>
          <w:szCs w:val="28"/>
        </w:rPr>
        <w:tab/>
        <w:t>- 1.5</w:t>
      </w:r>
      <w:r w:rsidR="0008049E">
        <w:rPr>
          <w:b/>
          <w:bCs/>
          <w:sz w:val="28"/>
          <w:szCs w:val="28"/>
        </w:rPr>
        <w:t>74</w:t>
      </w:r>
      <w:r>
        <w:rPr>
          <w:b/>
          <w:bCs/>
          <w:sz w:val="28"/>
          <w:szCs w:val="28"/>
        </w:rPr>
        <w:t>.935,00</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rFonts w:ascii="Arial" w:hAnsi="Arial" w:cs="Arial"/>
        </w:rPr>
        <w:t>Sporządziła :</w:t>
      </w:r>
      <w:r>
        <w:rPr>
          <w:rFonts w:ascii="Arial" w:hAnsi="Arial" w:cs="Arial"/>
          <w:b/>
          <w:bCs/>
        </w:rPr>
        <w:t xml:space="preserve"> </w:t>
      </w:r>
      <w:r>
        <w:rPr>
          <w:rFonts w:ascii="Arial" w:hAnsi="Arial" w:cs="Arial"/>
        </w:rPr>
        <w:t>Joanna Noworól</w:t>
      </w:r>
    </w:p>
    <w:p w:rsidR="00E80A23" w:rsidRDefault="00E80A23" w:rsidP="00E80A23">
      <w:pPr>
        <w:pStyle w:val="Tekstpodstawowy"/>
        <w:tabs>
          <w:tab w:val="left" w:pos="5540"/>
        </w:tabs>
        <w:spacing w:line="360" w:lineRule="auto"/>
        <w:ind w:left="883"/>
        <w:jc w:val="both"/>
        <w:rPr>
          <w:b/>
          <w:bCs/>
        </w:rPr>
      </w:pPr>
    </w:p>
    <w:p w:rsidR="00E80A23" w:rsidRDefault="00E80A23" w:rsidP="00E80A23">
      <w:pPr>
        <w:pStyle w:val="Tekstpodstawowy"/>
        <w:tabs>
          <w:tab w:val="left" w:pos="5540"/>
        </w:tabs>
        <w:spacing w:line="360" w:lineRule="auto"/>
        <w:ind w:left="883"/>
        <w:jc w:val="both"/>
        <w:rPr>
          <w:b/>
          <w:bCs/>
        </w:rPr>
      </w:pPr>
    </w:p>
    <w:p w:rsidR="00E80A23" w:rsidRDefault="00E80A23" w:rsidP="00E80A23">
      <w:pPr>
        <w:pStyle w:val="Tekstpodstawowy"/>
        <w:tabs>
          <w:tab w:val="left" w:pos="5540"/>
        </w:tabs>
        <w:spacing w:line="360" w:lineRule="auto"/>
        <w:ind w:left="883"/>
        <w:jc w:val="both"/>
        <w:rPr>
          <w:b/>
          <w:bCs/>
        </w:rPr>
      </w:pPr>
    </w:p>
    <w:p w:rsidR="00E80A23" w:rsidRDefault="00E80A23" w:rsidP="00E80A23">
      <w:pPr>
        <w:pStyle w:val="Tekstpodstawowy"/>
        <w:tabs>
          <w:tab w:val="left" w:pos="5540"/>
        </w:tabs>
        <w:spacing w:line="360" w:lineRule="auto"/>
        <w:ind w:left="883"/>
        <w:jc w:val="both"/>
        <w:rPr>
          <w:b/>
          <w:bCs/>
        </w:rPr>
      </w:pPr>
    </w:p>
    <w:p w:rsidR="00E80A23" w:rsidRDefault="00E80A23" w:rsidP="00E80A23">
      <w:pPr>
        <w:pStyle w:val="Tekstpodstawowy"/>
        <w:tabs>
          <w:tab w:val="left" w:pos="5540"/>
        </w:tabs>
        <w:spacing w:line="360" w:lineRule="auto"/>
        <w:ind w:left="883"/>
        <w:jc w:val="both"/>
        <w:rPr>
          <w:b/>
          <w:bCs/>
        </w:rPr>
      </w:pPr>
    </w:p>
    <w:p w:rsidR="00E80A23" w:rsidRDefault="00E80A23" w:rsidP="00E80A23">
      <w:pPr>
        <w:pStyle w:val="Tekstpodstawowy"/>
        <w:tabs>
          <w:tab w:val="left" w:pos="5540"/>
        </w:tabs>
        <w:spacing w:line="360" w:lineRule="auto"/>
        <w:ind w:left="883"/>
        <w:jc w:val="both"/>
        <w:rPr>
          <w:b/>
          <w:bCs/>
        </w:rPr>
      </w:pPr>
    </w:p>
    <w:p w:rsidR="00E80A23" w:rsidRDefault="00E80A23" w:rsidP="00E80A23">
      <w:pPr>
        <w:pStyle w:val="Tekstpodstawowy"/>
        <w:tabs>
          <w:tab w:val="left" w:pos="5540"/>
        </w:tabs>
        <w:spacing w:line="360" w:lineRule="auto"/>
        <w:ind w:left="883"/>
        <w:jc w:val="both"/>
        <w:rPr>
          <w:b/>
          <w:bCs/>
        </w:rPr>
      </w:pPr>
    </w:p>
    <w:p w:rsidR="00E80A23" w:rsidRDefault="00E80A23" w:rsidP="00E80A23">
      <w:pPr>
        <w:pStyle w:val="Tekstpodstawowy"/>
        <w:tabs>
          <w:tab w:val="left" w:pos="5540"/>
        </w:tabs>
        <w:spacing w:line="360" w:lineRule="auto"/>
        <w:ind w:left="883"/>
        <w:jc w:val="both"/>
        <w:rPr>
          <w:b/>
          <w:bCs/>
        </w:rPr>
      </w:pPr>
    </w:p>
    <w:p w:rsidR="00E80A23" w:rsidRDefault="00E80A23" w:rsidP="00E80A23">
      <w:pPr>
        <w:pStyle w:val="Tekstpodstawowy"/>
        <w:tabs>
          <w:tab w:val="left" w:pos="5540"/>
        </w:tabs>
        <w:spacing w:line="360" w:lineRule="auto"/>
        <w:ind w:left="883"/>
        <w:jc w:val="both"/>
        <w:rPr>
          <w:b/>
          <w:bCs/>
        </w:rPr>
      </w:pPr>
    </w:p>
    <w:p w:rsidR="00E80A23" w:rsidRDefault="00E80A23" w:rsidP="00E80A23">
      <w:pPr>
        <w:pStyle w:val="Tekstpodstawowy"/>
        <w:tabs>
          <w:tab w:val="left" w:pos="5540"/>
        </w:tabs>
        <w:spacing w:line="360" w:lineRule="auto"/>
        <w:ind w:left="883"/>
        <w:jc w:val="both"/>
        <w:rPr>
          <w:b/>
          <w:bCs/>
        </w:rPr>
      </w:pPr>
    </w:p>
    <w:p w:rsidR="00E80A23" w:rsidRDefault="00E80A23" w:rsidP="00E80A23">
      <w:pPr>
        <w:pStyle w:val="Tekstpodstawowy"/>
        <w:tabs>
          <w:tab w:val="left" w:pos="5540"/>
        </w:tabs>
        <w:spacing w:line="360" w:lineRule="auto"/>
        <w:ind w:left="883"/>
        <w:jc w:val="both"/>
        <w:rPr>
          <w:b/>
          <w:bCs/>
        </w:rPr>
      </w:pPr>
    </w:p>
    <w:p w:rsidR="00E80A23" w:rsidRDefault="00E80A23" w:rsidP="00E80A23">
      <w:pPr>
        <w:pStyle w:val="Tekstpodstawowy"/>
        <w:tabs>
          <w:tab w:val="left" w:pos="5540"/>
        </w:tabs>
        <w:spacing w:line="360" w:lineRule="auto"/>
        <w:ind w:left="883"/>
        <w:jc w:val="both"/>
        <w:rPr>
          <w:b/>
          <w:bCs/>
        </w:rPr>
      </w:pPr>
    </w:p>
    <w:p w:rsidR="00E80A23" w:rsidRDefault="00E80A23" w:rsidP="00E80A23">
      <w:pPr>
        <w:pStyle w:val="Tekstpodstawowy"/>
        <w:tabs>
          <w:tab w:val="left" w:pos="5540"/>
        </w:tabs>
        <w:spacing w:line="360" w:lineRule="auto"/>
        <w:ind w:left="883"/>
        <w:jc w:val="both"/>
        <w:rPr>
          <w:b/>
          <w:bCs/>
        </w:rPr>
      </w:pPr>
    </w:p>
    <w:p w:rsidR="00E80A23" w:rsidRDefault="00E80A23" w:rsidP="00E80A23">
      <w:pPr>
        <w:pStyle w:val="Tekstpodstawowy"/>
        <w:spacing w:line="360" w:lineRule="auto"/>
        <w:ind w:left="883"/>
        <w:rPr>
          <w:rFonts w:ascii="Arial" w:hAnsi="Arial" w:cs="Arial"/>
          <w:b/>
          <w:bCs/>
        </w:rPr>
      </w:pPr>
    </w:p>
    <w:p w:rsidR="00E80A23" w:rsidRDefault="00E80A23" w:rsidP="00E80A23">
      <w:pPr>
        <w:pStyle w:val="Tekstpodstawowy"/>
        <w:spacing w:line="360" w:lineRule="auto"/>
        <w:rPr>
          <w:rFonts w:ascii="Arial" w:hAnsi="Arial" w:cs="Arial"/>
          <w:b/>
          <w:bCs/>
        </w:rPr>
      </w:pPr>
      <w:r>
        <w:rPr>
          <w:rFonts w:ascii="Arial" w:hAnsi="Arial" w:cs="Arial"/>
          <w:b/>
          <w:bCs/>
        </w:rPr>
        <w:lastRenderedPageBreak/>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Utrzymanie biura terenowego w Tarnobrzegu</w:t>
      </w:r>
    </w:p>
    <w:p w:rsidR="00E80A23" w:rsidRDefault="00E80A23" w:rsidP="00E80A23">
      <w:pPr>
        <w:pStyle w:val="Tekstpodstawowy"/>
        <w:spacing w:line="360" w:lineRule="auto"/>
        <w:jc w:val="center"/>
        <w:rPr>
          <w:rFonts w:ascii="Arial" w:hAnsi="Arial" w:cs="Arial"/>
          <w:b/>
          <w:bCs/>
        </w:rPr>
      </w:pPr>
    </w:p>
    <w:tbl>
      <w:tblPr>
        <w:tblW w:w="0" w:type="auto"/>
        <w:tblInd w:w="3405" w:type="dxa"/>
        <w:tblLayout w:type="fixed"/>
        <w:tblCellMar>
          <w:left w:w="42" w:type="dxa"/>
          <w:right w:w="42" w:type="dxa"/>
        </w:tblCellMar>
        <w:tblLook w:val="0000" w:firstRow="0" w:lastRow="0" w:firstColumn="0" w:lastColumn="0" w:noHBand="0" w:noVBand="0"/>
      </w:tblPr>
      <w:tblGrid>
        <w:gridCol w:w="4859"/>
        <w:gridCol w:w="3079"/>
      </w:tblGrid>
      <w:tr w:rsidR="00E80A23" w:rsidTr="006E1085">
        <w:tc>
          <w:tcPr>
            <w:tcW w:w="4859"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rFonts w:ascii="Times New Roman" w:eastAsia="Times New Roman" w:hAnsi="Times New Roman" w:cs="Times New Roman"/>
              </w:rPr>
            </w:pPr>
            <w:r>
              <w:rPr>
                <w:rFonts w:ascii="Times New Roman" w:hAnsi="Times New Roman" w:cs="Times New Roman"/>
                <w:b/>
                <w:bCs/>
              </w:rPr>
              <w:t>I.Wynagrodzenie</w:t>
            </w:r>
          </w:p>
          <w:p w:rsidR="00E80A23" w:rsidRDefault="00E80A23" w:rsidP="006E1085">
            <w:pPr>
              <w:pStyle w:val="TableText"/>
            </w:pPr>
            <w:r>
              <w:rPr>
                <w:rFonts w:ascii="Times New Roman" w:eastAsia="Times New Roman" w:hAnsi="Times New Roman" w:cs="Times New Roman"/>
              </w:rPr>
              <w:t xml:space="preserve">   </w:t>
            </w:r>
            <w:r>
              <w:rPr>
                <w:rFonts w:ascii="Times New Roman" w:hAnsi="Times New Roman" w:cs="Times New Roman"/>
              </w:rPr>
              <w:t>w tym:</w:t>
            </w:r>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center"/>
            </w:pPr>
          </w:p>
          <w:p w:rsidR="00E80A23" w:rsidRPr="00751BA6" w:rsidRDefault="00E80A23" w:rsidP="006E1085">
            <w:pPr>
              <w:pStyle w:val="TableText"/>
              <w:snapToGrid w:val="0"/>
              <w:jc w:val="center"/>
              <w:rPr>
                <w:b/>
                <w:bCs/>
              </w:rPr>
            </w:pPr>
            <w:r>
              <w:rPr>
                <w:rFonts w:eastAsia="TimesNewRomanPS"/>
              </w:rPr>
              <w:t xml:space="preserve">                                 </w:t>
            </w:r>
            <w:r w:rsidRPr="00751BA6">
              <w:rPr>
                <w:rFonts w:eastAsia="TimesNewRomanPS"/>
                <w:b/>
                <w:bCs/>
              </w:rPr>
              <w:t xml:space="preserve">38.255,00                                        </w:t>
            </w:r>
          </w:p>
        </w:tc>
      </w:tr>
      <w:tr w:rsidR="00E80A23" w:rsidTr="006E1085">
        <w:tc>
          <w:tcPr>
            <w:tcW w:w="4859"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a/ fundusz osobowy 1/3   etatu</w:t>
            </w:r>
            <w:r>
              <w:t xml:space="preserve"> </w:t>
            </w:r>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29.000,00</w:t>
            </w:r>
          </w:p>
        </w:tc>
      </w:tr>
      <w:tr w:rsidR="00E80A23" w:rsidTr="006E1085">
        <w:tc>
          <w:tcPr>
            <w:tcW w:w="4859"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 xml:space="preserve">b/ 13-ta pensja </w:t>
            </w:r>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2.200,00</w:t>
            </w:r>
          </w:p>
        </w:tc>
      </w:tr>
      <w:tr w:rsidR="00E80A23" w:rsidTr="006E1085">
        <w:tc>
          <w:tcPr>
            <w:tcW w:w="4859"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c/ fundusz nagród 2% pł. zasadniczej</w:t>
            </w:r>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750,00</w:t>
            </w:r>
          </w:p>
        </w:tc>
      </w:tr>
      <w:tr w:rsidR="00E80A23" w:rsidTr="006E1085">
        <w:tc>
          <w:tcPr>
            <w:tcW w:w="4859"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d/ ubezpieczenie społeczne</w:t>
            </w:r>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5.400,00</w:t>
            </w:r>
          </w:p>
        </w:tc>
      </w:tr>
      <w:tr w:rsidR="00E80A23" w:rsidTr="006E1085">
        <w:trPr>
          <w:trHeight w:val="313"/>
        </w:trPr>
        <w:tc>
          <w:tcPr>
            <w:tcW w:w="4859"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t>e/ odpis na fundusz socjalny</w:t>
            </w:r>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tabs>
                <w:tab w:val="left" w:pos="2580"/>
                <w:tab w:val="right" w:pos="3401"/>
              </w:tabs>
              <w:snapToGrid w:val="0"/>
              <w:jc w:val="right"/>
            </w:pPr>
            <w:r>
              <w:t>905,00</w:t>
            </w:r>
          </w:p>
        </w:tc>
      </w:tr>
      <w:tr w:rsidR="00E80A23" w:rsidTr="006E1085">
        <w:tc>
          <w:tcPr>
            <w:tcW w:w="4859"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rFonts w:ascii="Times New Roman" w:eastAsia="Times New Roman" w:hAnsi="Times New Roman" w:cs="Times New Roman"/>
              </w:rPr>
            </w:pPr>
            <w:r>
              <w:rPr>
                <w:rFonts w:ascii="Times New Roman" w:hAnsi="Times New Roman" w:cs="Times New Roman"/>
                <w:b/>
                <w:bCs/>
              </w:rPr>
              <w:t>II. Zużycie materiałów i energii</w:t>
            </w:r>
          </w:p>
          <w:p w:rsidR="00E80A23" w:rsidRDefault="00E80A23" w:rsidP="006E1085">
            <w:pPr>
              <w:pStyle w:val="TableText"/>
            </w:pPr>
            <w:r>
              <w:rPr>
                <w:rFonts w:ascii="Times New Roman" w:eastAsia="Times New Roman" w:hAnsi="Times New Roman" w:cs="Times New Roman"/>
              </w:rPr>
              <w:t xml:space="preserve">    </w:t>
            </w:r>
            <w:r>
              <w:rPr>
                <w:rFonts w:ascii="Times New Roman" w:hAnsi="Times New Roman" w:cs="Times New Roman"/>
              </w:rPr>
              <w:t>w tym:</w:t>
            </w:r>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p>
          <w:p w:rsidR="00E80A23" w:rsidRPr="00751BA6" w:rsidRDefault="00E80A23" w:rsidP="006E1085">
            <w:pPr>
              <w:pStyle w:val="TableText"/>
              <w:snapToGrid w:val="0"/>
              <w:jc w:val="right"/>
              <w:rPr>
                <w:b/>
                <w:bCs/>
              </w:rPr>
            </w:pPr>
            <w:r w:rsidRPr="00751BA6">
              <w:rPr>
                <w:b/>
                <w:bCs/>
              </w:rPr>
              <w:t>8.800,00</w:t>
            </w:r>
          </w:p>
        </w:tc>
      </w:tr>
      <w:tr w:rsidR="00E80A23" w:rsidTr="006E1085">
        <w:tc>
          <w:tcPr>
            <w:tcW w:w="4859"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a/ energia elektryczna</w:t>
            </w:r>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900,00</w:t>
            </w:r>
          </w:p>
        </w:tc>
      </w:tr>
      <w:tr w:rsidR="00E80A23" w:rsidTr="006E1085">
        <w:tc>
          <w:tcPr>
            <w:tcW w:w="4859"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b/ energia cieplna</w:t>
            </w:r>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center"/>
            </w:pPr>
            <w:r>
              <w:t xml:space="preserve">                                   7.000,00</w:t>
            </w:r>
          </w:p>
        </w:tc>
      </w:tr>
      <w:tr w:rsidR="00E80A23" w:rsidTr="006E1085">
        <w:tc>
          <w:tcPr>
            <w:tcW w:w="4859"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c/ woda</w:t>
            </w:r>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200,00</w:t>
            </w:r>
          </w:p>
        </w:tc>
      </w:tr>
      <w:tr w:rsidR="00E80A23" w:rsidTr="006E1085">
        <w:tc>
          <w:tcPr>
            <w:tcW w:w="4859"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d/ środki czystości</w:t>
            </w:r>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200,00</w:t>
            </w:r>
          </w:p>
        </w:tc>
      </w:tr>
      <w:tr w:rsidR="00E80A23" w:rsidTr="006E1085">
        <w:tc>
          <w:tcPr>
            <w:tcW w:w="4859"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t>e/ materiały biurowe</w:t>
            </w:r>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500,00</w:t>
            </w:r>
          </w:p>
        </w:tc>
      </w:tr>
      <w:tr w:rsidR="00E80A23" w:rsidTr="006E1085">
        <w:tc>
          <w:tcPr>
            <w:tcW w:w="4859"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rFonts w:ascii="Times New Roman" w:eastAsia="Times New Roman" w:hAnsi="Times New Roman" w:cs="Times New Roman"/>
              </w:rPr>
            </w:pPr>
            <w:r>
              <w:rPr>
                <w:rFonts w:ascii="Times New Roman" w:hAnsi="Times New Roman" w:cs="Times New Roman"/>
                <w:b/>
                <w:bCs/>
              </w:rPr>
              <w:t>III. Usługi obce</w:t>
            </w:r>
          </w:p>
          <w:p w:rsidR="00E80A23" w:rsidRDefault="00E80A23" w:rsidP="006E1085">
            <w:pPr>
              <w:pStyle w:val="TableText"/>
            </w:pPr>
            <w:r>
              <w:rPr>
                <w:rFonts w:ascii="Times New Roman" w:eastAsia="Times New Roman" w:hAnsi="Times New Roman" w:cs="Times New Roman"/>
              </w:rPr>
              <w:t xml:space="preserve">      </w:t>
            </w:r>
            <w:r>
              <w:rPr>
                <w:rFonts w:ascii="Times New Roman" w:hAnsi="Times New Roman" w:cs="Times New Roman"/>
              </w:rPr>
              <w:t>w tym:</w:t>
            </w:r>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p>
          <w:p w:rsidR="00E80A23" w:rsidRPr="00751BA6" w:rsidRDefault="00E80A23" w:rsidP="006E1085">
            <w:pPr>
              <w:pStyle w:val="TableText"/>
              <w:snapToGrid w:val="0"/>
              <w:jc w:val="right"/>
              <w:rPr>
                <w:b/>
                <w:bCs/>
              </w:rPr>
            </w:pPr>
            <w:r w:rsidRPr="00751BA6">
              <w:rPr>
                <w:b/>
                <w:bCs/>
              </w:rPr>
              <w:t>9.110,00</w:t>
            </w:r>
          </w:p>
        </w:tc>
      </w:tr>
      <w:tr w:rsidR="00E80A23" w:rsidTr="006E1085">
        <w:tc>
          <w:tcPr>
            <w:tcW w:w="4859"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a/ opłaty pocztowe</w:t>
            </w:r>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200,00</w:t>
            </w:r>
          </w:p>
        </w:tc>
      </w:tr>
      <w:tr w:rsidR="00E80A23" w:rsidTr="006E1085">
        <w:tc>
          <w:tcPr>
            <w:tcW w:w="4859"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b/ usługi komunalne</w:t>
            </w:r>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150,00</w:t>
            </w:r>
          </w:p>
        </w:tc>
      </w:tr>
      <w:tr w:rsidR="00E80A23" w:rsidTr="006E1085">
        <w:tc>
          <w:tcPr>
            <w:tcW w:w="4859"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c/ usługi telekomunikacyjne</w:t>
            </w:r>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1.000,00</w:t>
            </w:r>
          </w:p>
        </w:tc>
      </w:tr>
      <w:tr w:rsidR="00E80A23" w:rsidTr="006E1085">
        <w:tc>
          <w:tcPr>
            <w:tcW w:w="4859"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d/ dzierżawa pomieszczeń</w:t>
            </w:r>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6.900,00</w:t>
            </w:r>
          </w:p>
        </w:tc>
      </w:tr>
      <w:tr w:rsidR="00E80A23" w:rsidTr="006E1085">
        <w:tc>
          <w:tcPr>
            <w:tcW w:w="4859"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rPr>
                <w:rFonts w:ascii="Times New Roman" w:hAnsi="Times New Roman" w:cs="Times New Roman"/>
              </w:rPr>
              <w:t xml:space="preserve">e/ inne – ubezpieczenie </w:t>
            </w:r>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380,00</w:t>
            </w:r>
          </w:p>
        </w:tc>
      </w:tr>
      <w:tr w:rsidR="00E80A23" w:rsidTr="006E1085">
        <w:tc>
          <w:tcPr>
            <w:tcW w:w="4859"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pPr>
            <w:r>
              <w:t>f/ podatek od nieruchomości</w:t>
            </w:r>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E80A23" w:rsidRDefault="00E80A23" w:rsidP="006E1085">
            <w:pPr>
              <w:pStyle w:val="TableText"/>
              <w:snapToGrid w:val="0"/>
              <w:jc w:val="right"/>
            </w:pPr>
            <w:r>
              <w:t>480,00</w:t>
            </w:r>
          </w:p>
        </w:tc>
      </w:tr>
      <w:tr w:rsidR="00E80A23" w:rsidTr="006E1085">
        <w:tc>
          <w:tcPr>
            <w:tcW w:w="4859" w:type="dxa"/>
            <w:tcBorders>
              <w:top w:val="single" w:sz="4" w:space="0" w:color="000000"/>
              <w:left w:val="single" w:sz="4" w:space="0" w:color="000000"/>
              <w:bottom w:val="single" w:sz="4" w:space="0" w:color="000000"/>
            </w:tcBorders>
            <w:shd w:val="clear" w:color="auto" w:fill="auto"/>
          </w:tcPr>
          <w:p w:rsidR="00E80A23" w:rsidRDefault="00E80A23" w:rsidP="006E1085">
            <w:pPr>
              <w:pStyle w:val="TableText"/>
              <w:snapToGrid w:val="0"/>
              <w:rPr>
                <w:b/>
                <w:bCs/>
              </w:rPr>
            </w:pPr>
            <w:r>
              <w:rPr>
                <w:rFonts w:ascii="Times New Roman" w:hAnsi="Times New Roman" w:cs="Times New Roman"/>
                <w:b/>
                <w:bCs/>
              </w:rPr>
              <w:t>Koszty   ogółem</w:t>
            </w:r>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E80A23" w:rsidRPr="00751BA6" w:rsidRDefault="00E80A23" w:rsidP="006E1085">
            <w:pPr>
              <w:pStyle w:val="TableText"/>
              <w:snapToGrid w:val="0"/>
              <w:jc w:val="right"/>
              <w:rPr>
                <w:b/>
                <w:bCs/>
              </w:rPr>
            </w:pPr>
            <w:r w:rsidRPr="00751BA6">
              <w:rPr>
                <w:b/>
                <w:bCs/>
              </w:rPr>
              <w:t>56.165,00</w:t>
            </w:r>
          </w:p>
        </w:tc>
      </w:tr>
    </w:tbl>
    <w:p w:rsidR="00E80A23" w:rsidRDefault="00E80A23" w:rsidP="00E80A23">
      <w:pPr>
        <w:pStyle w:val="Tekstpodstawowy"/>
        <w:spacing w:line="360" w:lineRule="auto"/>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E80A23" w:rsidRDefault="006E1085" w:rsidP="00E80A23">
      <w:pPr>
        <w:pStyle w:val="Tekstpodstawowy"/>
        <w:spacing w:line="360" w:lineRule="auto"/>
        <w:rPr>
          <w:rFonts w:ascii="Arial" w:hAnsi="Arial" w:cs="Arial"/>
          <w:b/>
          <w:bCs/>
        </w:rPr>
        <w:sectPr w:rsidR="00E80A23" w:rsidSect="00E80A23">
          <w:pgSz w:w="16838" w:h="11906" w:orient="landscape"/>
          <w:pgMar w:top="1418" w:right="1418" w:bottom="1418" w:left="1418" w:header="709" w:footer="709" w:gutter="0"/>
          <w:cols w:space="708"/>
          <w:docGrid w:linePitch="360"/>
        </w:sect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D50F81" w:rsidRPr="002A143F" w:rsidRDefault="00D50F81" w:rsidP="00D50F81">
      <w:pPr>
        <w:pStyle w:val="Nagwek8"/>
        <w:numPr>
          <w:ilvl w:val="0"/>
          <w:numId w:val="0"/>
        </w:numPr>
        <w:tabs>
          <w:tab w:val="left" w:pos="708"/>
        </w:tabs>
        <w:jc w:val="both"/>
        <w:rPr>
          <w:i/>
          <w:sz w:val="24"/>
        </w:rPr>
      </w:pPr>
    </w:p>
    <w:p w:rsidR="00D50F81" w:rsidRDefault="00D50F81" w:rsidP="00D50F81">
      <w:pPr>
        <w:jc w:val="both"/>
      </w:pPr>
    </w:p>
    <w:p w:rsidR="00D50F81" w:rsidRDefault="00D50F81" w:rsidP="00D50F81">
      <w:pPr>
        <w:pStyle w:val="Nagwek1"/>
      </w:pPr>
      <w:r>
        <w:t>UCHWAŁA  Nr  9</w:t>
      </w:r>
    </w:p>
    <w:p w:rsidR="00D50F81" w:rsidRDefault="00D50F81" w:rsidP="00D50F81">
      <w:pPr>
        <w:pStyle w:val="Bezodstpw"/>
        <w:jc w:val="center"/>
        <w:rPr>
          <w:b/>
          <w:i/>
          <w:sz w:val="24"/>
          <w:szCs w:val="24"/>
        </w:rPr>
      </w:pPr>
      <w:r>
        <w:rPr>
          <w:b/>
          <w:i/>
          <w:sz w:val="24"/>
          <w:szCs w:val="24"/>
        </w:rPr>
        <w:t>XXXV</w:t>
      </w:r>
      <w:r w:rsidR="002A143F">
        <w:rPr>
          <w:b/>
          <w:i/>
          <w:sz w:val="24"/>
          <w:szCs w:val="24"/>
        </w:rPr>
        <w:t>I</w:t>
      </w:r>
      <w:r>
        <w:rPr>
          <w:b/>
          <w:i/>
          <w:sz w:val="24"/>
          <w:szCs w:val="24"/>
        </w:rPr>
        <w:t xml:space="preserve">  Zjazdu  Lekarzy Okręgowej Izby Lekarskiej  w Rzeszowie</w:t>
      </w:r>
    </w:p>
    <w:p w:rsidR="00D50F81" w:rsidRDefault="00D50F81" w:rsidP="00D50F81">
      <w:pPr>
        <w:pStyle w:val="Bezodstpw"/>
        <w:jc w:val="center"/>
        <w:rPr>
          <w:b/>
          <w:i/>
          <w:sz w:val="24"/>
          <w:szCs w:val="24"/>
        </w:rPr>
      </w:pPr>
      <w:r>
        <w:rPr>
          <w:b/>
          <w:i/>
          <w:sz w:val="24"/>
          <w:szCs w:val="24"/>
        </w:rPr>
        <w:t xml:space="preserve">z  dnia </w:t>
      </w:r>
      <w:r w:rsidR="002A143F">
        <w:rPr>
          <w:b/>
          <w:i/>
          <w:sz w:val="24"/>
          <w:szCs w:val="24"/>
        </w:rPr>
        <w:t xml:space="preserve"> 29 marca </w:t>
      </w:r>
      <w:r>
        <w:rPr>
          <w:b/>
          <w:i/>
          <w:sz w:val="24"/>
          <w:szCs w:val="24"/>
        </w:rPr>
        <w:t xml:space="preserve"> 202</w:t>
      </w:r>
      <w:r w:rsidR="002A143F">
        <w:rPr>
          <w:b/>
          <w:i/>
          <w:sz w:val="24"/>
          <w:szCs w:val="24"/>
        </w:rPr>
        <w:t>5</w:t>
      </w:r>
      <w:r>
        <w:rPr>
          <w:b/>
          <w:i/>
          <w:sz w:val="24"/>
          <w:szCs w:val="24"/>
        </w:rPr>
        <w:t xml:space="preserve"> r.</w:t>
      </w:r>
    </w:p>
    <w:p w:rsidR="00D50F81" w:rsidRDefault="00D50F81" w:rsidP="00D50F81">
      <w:pPr>
        <w:pStyle w:val="Nagwek1"/>
        <w:numPr>
          <w:ilvl w:val="0"/>
          <w:numId w:val="0"/>
        </w:numPr>
        <w:tabs>
          <w:tab w:val="left" w:pos="708"/>
        </w:tabs>
      </w:pPr>
    </w:p>
    <w:p w:rsidR="00D50F81" w:rsidRDefault="00D50F81" w:rsidP="00D50F81">
      <w:pPr>
        <w:jc w:val="center"/>
        <w:rPr>
          <w:b/>
          <w:bCs/>
          <w:i/>
        </w:rPr>
      </w:pPr>
      <w:r>
        <w:rPr>
          <w:b/>
          <w:bCs/>
          <w:i/>
        </w:rPr>
        <w:t>w sprawie uchwalenia budżetu  Okręgowej Izby  Lekarskiej</w:t>
      </w:r>
    </w:p>
    <w:p w:rsidR="00D50F81" w:rsidRDefault="00D50F81" w:rsidP="00D50F81">
      <w:pPr>
        <w:jc w:val="center"/>
        <w:rPr>
          <w:i/>
        </w:rPr>
      </w:pPr>
      <w:r>
        <w:rPr>
          <w:b/>
          <w:bCs/>
          <w:i/>
        </w:rPr>
        <w:t>w Rzeszowie na rok  202</w:t>
      </w:r>
      <w:r w:rsidR="002A143F">
        <w:rPr>
          <w:b/>
          <w:bCs/>
          <w:i/>
        </w:rPr>
        <w:t>5</w:t>
      </w:r>
      <w:r>
        <w:rPr>
          <w:b/>
          <w:bCs/>
          <w:i/>
        </w:rPr>
        <w:t xml:space="preserve"> r.</w:t>
      </w:r>
    </w:p>
    <w:p w:rsidR="00D50F81" w:rsidRDefault="00D50F81" w:rsidP="00D50F81">
      <w:pPr>
        <w:jc w:val="center"/>
        <w:rPr>
          <w:i/>
        </w:rPr>
      </w:pPr>
    </w:p>
    <w:p w:rsidR="00D50F81" w:rsidRDefault="00D50F81" w:rsidP="00455E49">
      <w:pPr>
        <w:jc w:val="both"/>
        <w:rPr>
          <w:i/>
          <w:iCs/>
        </w:rPr>
      </w:pPr>
      <w:r>
        <w:rPr>
          <w:i/>
          <w:iCs/>
        </w:rPr>
        <w:t xml:space="preserve"> </w:t>
      </w:r>
    </w:p>
    <w:p w:rsidR="00D50F81" w:rsidRDefault="00D50F81" w:rsidP="00D50F81">
      <w:pPr>
        <w:jc w:val="both"/>
      </w:pPr>
    </w:p>
    <w:p w:rsidR="00D50F81" w:rsidRDefault="00D50F81" w:rsidP="00D50F81">
      <w:pPr>
        <w:jc w:val="both"/>
      </w:pPr>
    </w:p>
    <w:p w:rsidR="00D50F81" w:rsidRDefault="00D50F81" w:rsidP="00D50F81">
      <w:pPr>
        <w:jc w:val="center"/>
        <w:rPr>
          <w:i/>
        </w:rPr>
      </w:pPr>
      <w:r>
        <w:rPr>
          <w:i/>
        </w:rPr>
        <w:t>§  1</w:t>
      </w:r>
    </w:p>
    <w:p w:rsidR="00D50F81" w:rsidRDefault="00D50F81" w:rsidP="00D50F81">
      <w:pPr>
        <w:jc w:val="both"/>
        <w:rPr>
          <w:i/>
        </w:rPr>
      </w:pPr>
    </w:p>
    <w:p w:rsidR="00D50F81" w:rsidRDefault="00D50F81" w:rsidP="00D50F81">
      <w:pPr>
        <w:pStyle w:val="Tekstpodstawowy"/>
        <w:jc w:val="both"/>
        <w:rPr>
          <w:i/>
        </w:rPr>
      </w:pPr>
      <w:r>
        <w:rPr>
          <w:i/>
        </w:rPr>
        <w:t>Uchwala się budżet Okręgowej Izby Lekarskiej  w Rzeszowie na rok 202</w:t>
      </w:r>
      <w:r w:rsidR="002A143F">
        <w:rPr>
          <w:i/>
        </w:rPr>
        <w:t>5</w:t>
      </w:r>
      <w:r>
        <w:rPr>
          <w:i/>
        </w:rPr>
        <w:t xml:space="preserve">  według preliminarza budżetowego stanowiącego załącznik  do niniejszej uchwały.</w:t>
      </w:r>
    </w:p>
    <w:p w:rsidR="00D50F81" w:rsidRDefault="00D50F81" w:rsidP="00D50F81">
      <w:pPr>
        <w:jc w:val="both"/>
        <w:rPr>
          <w:i/>
        </w:rPr>
      </w:pPr>
    </w:p>
    <w:p w:rsidR="00D50F81" w:rsidRDefault="00D50F81" w:rsidP="00D50F81">
      <w:pPr>
        <w:jc w:val="center"/>
        <w:rPr>
          <w:i/>
        </w:rPr>
      </w:pPr>
      <w:r>
        <w:rPr>
          <w:i/>
        </w:rPr>
        <w:t>§  2</w:t>
      </w:r>
    </w:p>
    <w:p w:rsidR="00D50F81" w:rsidRDefault="00D50F81" w:rsidP="00D50F81">
      <w:pPr>
        <w:jc w:val="both"/>
        <w:rPr>
          <w:i/>
        </w:rPr>
      </w:pPr>
    </w:p>
    <w:p w:rsidR="00D50F81" w:rsidRDefault="00D50F81" w:rsidP="00D50F81">
      <w:pPr>
        <w:pStyle w:val="Tekstpodstawowy"/>
        <w:jc w:val="both"/>
        <w:rPr>
          <w:i/>
        </w:rPr>
      </w:pPr>
      <w:r>
        <w:rPr>
          <w:i/>
        </w:rPr>
        <w:t>XXXV</w:t>
      </w:r>
      <w:r w:rsidR="002A143F">
        <w:rPr>
          <w:i/>
        </w:rPr>
        <w:t>I</w:t>
      </w:r>
      <w:r>
        <w:rPr>
          <w:i/>
        </w:rPr>
        <w:t xml:space="preserve">  Zjazd  Lekarzy Okręgowej Izby Lekarskiej  </w:t>
      </w:r>
      <w:r>
        <w:rPr>
          <w:i/>
          <w:iCs/>
        </w:rPr>
        <w:t xml:space="preserve"> w Rzeszowie  </w:t>
      </w:r>
      <w:r>
        <w:rPr>
          <w:i/>
        </w:rPr>
        <w:t>udziela upoważnienia Okręgowej Radzie Lekarskiej w Rzeszowie do przenoszenia środków finansowych pomiędzy poszczególnymi pozycjami budżetu w granicach przewidywanych dochodów i wydatków.</w:t>
      </w:r>
    </w:p>
    <w:p w:rsidR="00D50F81" w:rsidRDefault="00D50F81" w:rsidP="00D50F81">
      <w:pPr>
        <w:jc w:val="both"/>
        <w:rPr>
          <w:i/>
        </w:rPr>
      </w:pPr>
    </w:p>
    <w:p w:rsidR="00D50F81" w:rsidRDefault="00D50F81" w:rsidP="00D50F81">
      <w:pPr>
        <w:jc w:val="both"/>
        <w:rPr>
          <w:i/>
        </w:rPr>
      </w:pPr>
    </w:p>
    <w:p w:rsidR="00D50F81" w:rsidRDefault="00D50F81" w:rsidP="00D50F81">
      <w:pPr>
        <w:jc w:val="center"/>
        <w:rPr>
          <w:i/>
        </w:rPr>
      </w:pPr>
      <w:r>
        <w:rPr>
          <w:i/>
        </w:rPr>
        <w:t>§  3</w:t>
      </w:r>
    </w:p>
    <w:p w:rsidR="00D50F81" w:rsidRDefault="00D50F81" w:rsidP="00D50F81">
      <w:pPr>
        <w:jc w:val="both"/>
        <w:rPr>
          <w:i/>
        </w:rPr>
      </w:pPr>
    </w:p>
    <w:p w:rsidR="00D50F81" w:rsidRDefault="00D50F81" w:rsidP="00D50F81">
      <w:pPr>
        <w:jc w:val="both"/>
        <w:rPr>
          <w:i/>
        </w:rPr>
      </w:pPr>
    </w:p>
    <w:p w:rsidR="00D50F81" w:rsidRDefault="00D50F81" w:rsidP="00D50F81">
      <w:pPr>
        <w:pStyle w:val="Tekstpodstawowy"/>
        <w:jc w:val="both"/>
        <w:rPr>
          <w:i/>
        </w:rPr>
      </w:pPr>
      <w:r>
        <w:rPr>
          <w:i/>
        </w:rPr>
        <w:t>Wykonanie uchwały powierza się Okręgowej Radzie Lekarskiej w Rzeszowie.</w:t>
      </w:r>
    </w:p>
    <w:p w:rsidR="00D50F81" w:rsidRDefault="00D50F81" w:rsidP="00D50F81">
      <w:pPr>
        <w:jc w:val="both"/>
        <w:rPr>
          <w:i/>
        </w:rPr>
      </w:pPr>
    </w:p>
    <w:p w:rsidR="00D50F81" w:rsidRDefault="00D50F81" w:rsidP="00D50F81">
      <w:pPr>
        <w:jc w:val="center"/>
        <w:rPr>
          <w:i/>
        </w:rPr>
      </w:pPr>
      <w:r>
        <w:rPr>
          <w:i/>
        </w:rPr>
        <w:t>§  4</w:t>
      </w:r>
    </w:p>
    <w:p w:rsidR="00D50F81" w:rsidRDefault="00D50F81" w:rsidP="00D50F81">
      <w:pPr>
        <w:jc w:val="both"/>
        <w:rPr>
          <w:i/>
        </w:rPr>
      </w:pPr>
    </w:p>
    <w:p w:rsidR="00D50F81" w:rsidRDefault="00D50F81" w:rsidP="00D50F81">
      <w:pPr>
        <w:jc w:val="both"/>
        <w:rPr>
          <w:i/>
        </w:rPr>
      </w:pPr>
      <w:r>
        <w:rPr>
          <w:i/>
        </w:rPr>
        <w:t>Nadzór nad wykonaniem uchwały powierza się Okręgowej Komisji Rewizyjnej w Rzeszowie</w:t>
      </w:r>
    </w:p>
    <w:p w:rsidR="00D50F81" w:rsidRDefault="00D50F81" w:rsidP="00D50F81">
      <w:pPr>
        <w:jc w:val="both"/>
        <w:rPr>
          <w:i/>
        </w:rPr>
      </w:pPr>
    </w:p>
    <w:p w:rsidR="00D50F81" w:rsidRDefault="00D50F81" w:rsidP="00D50F81">
      <w:pPr>
        <w:jc w:val="center"/>
        <w:rPr>
          <w:i/>
        </w:rPr>
      </w:pPr>
      <w:r>
        <w:rPr>
          <w:i/>
        </w:rPr>
        <w:t>§  5</w:t>
      </w:r>
    </w:p>
    <w:p w:rsidR="00D50F81" w:rsidRDefault="00D50F81" w:rsidP="00D50F81">
      <w:pPr>
        <w:jc w:val="both"/>
        <w:rPr>
          <w:i/>
        </w:rPr>
      </w:pPr>
    </w:p>
    <w:p w:rsidR="00D50F81" w:rsidRDefault="00D50F81" w:rsidP="00D50F81">
      <w:pPr>
        <w:pStyle w:val="Tekstpodstawowy"/>
        <w:jc w:val="both"/>
        <w:rPr>
          <w:i/>
        </w:rPr>
      </w:pPr>
      <w:r>
        <w:rPr>
          <w:i/>
        </w:rPr>
        <w:t>Uchwała wchodzi w życie z dniem podjęcia.</w:t>
      </w:r>
    </w:p>
    <w:p w:rsidR="00D50F81" w:rsidRDefault="00D50F81" w:rsidP="00D50F81">
      <w:pPr>
        <w:jc w:val="both"/>
        <w:rPr>
          <w:i/>
          <w:iCs/>
        </w:rPr>
      </w:pPr>
    </w:p>
    <w:p w:rsidR="00D50F81" w:rsidRDefault="00D50F81" w:rsidP="00D50F81">
      <w:pPr>
        <w:jc w:val="both"/>
        <w:rPr>
          <w:i/>
          <w:iCs/>
        </w:rPr>
      </w:pPr>
    </w:p>
    <w:p w:rsidR="009C6B56" w:rsidRDefault="009C6B56" w:rsidP="009C6B56">
      <w:pPr>
        <w:jc w:val="both"/>
        <w:rPr>
          <w:i/>
          <w:iCs/>
        </w:rPr>
      </w:pPr>
      <w:r>
        <w:rPr>
          <w:i/>
          <w:iCs/>
        </w:rPr>
        <w:t xml:space="preserve">     Sekretarz  Zjazdu</w:t>
      </w:r>
      <w:r>
        <w:rPr>
          <w:i/>
          <w:iCs/>
        </w:rPr>
        <w:tab/>
      </w:r>
      <w:r>
        <w:rPr>
          <w:i/>
          <w:iCs/>
        </w:rPr>
        <w:tab/>
      </w:r>
      <w:r>
        <w:rPr>
          <w:i/>
          <w:iCs/>
        </w:rPr>
        <w:tab/>
      </w:r>
      <w:r>
        <w:rPr>
          <w:i/>
          <w:iCs/>
        </w:rPr>
        <w:tab/>
      </w:r>
      <w:r>
        <w:rPr>
          <w:i/>
          <w:iCs/>
        </w:rPr>
        <w:tab/>
        <w:t xml:space="preserve">                     Przewodniczący  Zjazdu</w:t>
      </w:r>
    </w:p>
    <w:p w:rsidR="009C6B56" w:rsidRDefault="009C6B56" w:rsidP="009C6B56">
      <w:pPr>
        <w:jc w:val="both"/>
        <w:rPr>
          <w:i/>
          <w:iCs/>
        </w:rPr>
      </w:pPr>
    </w:p>
    <w:p w:rsidR="009C6B56" w:rsidRDefault="009C6B56" w:rsidP="009C6B56">
      <w:pPr>
        <w:jc w:val="both"/>
        <w:rPr>
          <w:i/>
          <w:iCs/>
        </w:rPr>
      </w:pPr>
      <w:r>
        <w:rPr>
          <w:i/>
          <w:iCs/>
        </w:rPr>
        <w:t>lek. med. Agnieszka Bąk</w:t>
      </w:r>
      <w:r>
        <w:rPr>
          <w:i/>
          <w:iCs/>
        </w:rPr>
        <w:tab/>
      </w:r>
      <w:r>
        <w:rPr>
          <w:i/>
          <w:iCs/>
        </w:rPr>
        <w:tab/>
      </w:r>
      <w:r>
        <w:rPr>
          <w:i/>
          <w:iCs/>
        </w:rPr>
        <w:tab/>
      </w:r>
      <w:r>
        <w:rPr>
          <w:i/>
          <w:iCs/>
        </w:rPr>
        <w:tab/>
        <w:t xml:space="preserve">          lek. dent. Radosław  Maksymowicz</w:t>
      </w:r>
    </w:p>
    <w:p w:rsidR="009C6B56" w:rsidRDefault="009C6B56" w:rsidP="009C6B56">
      <w:pPr>
        <w:jc w:val="both"/>
        <w:rPr>
          <w:i/>
          <w:iCs/>
        </w:rPr>
      </w:pPr>
    </w:p>
    <w:p w:rsidR="00D50F81" w:rsidRDefault="00D50F81" w:rsidP="00D50F81">
      <w:pPr>
        <w:jc w:val="both"/>
        <w:rPr>
          <w:i/>
          <w:iCs/>
        </w:rPr>
      </w:pPr>
    </w:p>
    <w:p w:rsidR="00D50F81" w:rsidRDefault="00D50F81" w:rsidP="00D50F81">
      <w:pPr>
        <w:jc w:val="both"/>
        <w:rPr>
          <w:i/>
          <w:iCs/>
        </w:rPr>
      </w:pPr>
      <w:r>
        <w:rPr>
          <w:i/>
          <w:iCs/>
        </w:rPr>
        <w:t xml:space="preserve">      </w:t>
      </w:r>
    </w:p>
    <w:p w:rsidR="00455E49" w:rsidRDefault="00455E49" w:rsidP="00D50F81">
      <w:pPr>
        <w:jc w:val="both"/>
        <w:rPr>
          <w:i/>
          <w:iCs/>
        </w:rPr>
      </w:pPr>
    </w:p>
    <w:p w:rsidR="00D50F81" w:rsidRDefault="00D50F81" w:rsidP="00D50F81">
      <w:pPr>
        <w:jc w:val="both"/>
        <w:rPr>
          <w:i/>
          <w:iCs/>
        </w:rPr>
      </w:pPr>
      <w:r>
        <w:rPr>
          <w:i/>
          <w:iCs/>
        </w:rPr>
        <w:t xml:space="preserve">      </w:t>
      </w:r>
    </w:p>
    <w:p w:rsidR="006C5394" w:rsidRDefault="006C5394" w:rsidP="00D50F81">
      <w:pPr>
        <w:jc w:val="both"/>
        <w:rPr>
          <w:i/>
          <w:iCs/>
        </w:rPr>
      </w:pPr>
    </w:p>
    <w:p w:rsidR="00E05C84" w:rsidRPr="005E7B2A" w:rsidRDefault="00E05C84" w:rsidP="00E05C84">
      <w:pPr>
        <w:pStyle w:val="Bezodstpw"/>
        <w:jc w:val="center"/>
        <w:rPr>
          <w:b/>
          <w:bCs/>
          <w:sz w:val="24"/>
          <w:szCs w:val="24"/>
        </w:rPr>
      </w:pPr>
      <w:r w:rsidRPr="005E7B2A">
        <w:rPr>
          <w:b/>
          <w:bCs/>
          <w:sz w:val="24"/>
          <w:szCs w:val="24"/>
        </w:rPr>
        <w:lastRenderedPageBreak/>
        <w:t>Sprawozdanie</w:t>
      </w:r>
    </w:p>
    <w:p w:rsidR="00E05C84" w:rsidRPr="005E7B2A" w:rsidRDefault="00E05C84" w:rsidP="00E05C84">
      <w:pPr>
        <w:pStyle w:val="Bezodstpw"/>
        <w:jc w:val="center"/>
        <w:rPr>
          <w:b/>
          <w:bCs/>
          <w:sz w:val="24"/>
          <w:szCs w:val="24"/>
        </w:rPr>
      </w:pPr>
      <w:r w:rsidRPr="005E7B2A">
        <w:rPr>
          <w:b/>
          <w:bCs/>
          <w:sz w:val="24"/>
          <w:szCs w:val="24"/>
        </w:rPr>
        <w:t>Komisji Stomatologicznej Okręgowej Rady Lekarskiej w Rzeszowie</w:t>
      </w:r>
    </w:p>
    <w:p w:rsidR="00E05C84" w:rsidRPr="005E7B2A" w:rsidRDefault="00E05C84" w:rsidP="00E05C84">
      <w:pPr>
        <w:pStyle w:val="Bezodstpw"/>
        <w:jc w:val="center"/>
        <w:rPr>
          <w:b/>
          <w:bCs/>
          <w:sz w:val="24"/>
          <w:szCs w:val="24"/>
        </w:rPr>
      </w:pPr>
      <w:r w:rsidRPr="005E7B2A">
        <w:rPr>
          <w:b/>
          <w:bCs/>
          <w:sz w:val="24"/>
          <w:szCs w:val="24"/>
        </w:rPr>
        <w:t xml:space="preserve">za 2024 rok </w:t>
      </w:r>
    </w:p>
    <w:p w:rsidR="00E05C84" w:rsidRPr="005E7B2A" w:rsidRDefault="00E05C84" w:rsidP="00E05C84">
      <w:pPr>
        <w:pStyle w:val="Bezodstpw"/>
        <w:jc w:val="center"/>
        <w:rPr>
          <w:b/>
          <w:bCs/>
        </w:rPr>
      </w:pPr>
    </w:p>
    <w:p w:rsidR="00E05C84" w:rsidRPr="005E7B2A" w:rsidRDefault="00E05C84" w:rsidP="00E05C84">
      <w:pPr>
        <w:jc w:val="both"/>
      </w:pPr>
      <w:r w:rsidRPr="005E7B2A">
        <w:t xml:space="preserve">Komisja Stomatologiczna ORL w Rzeszowie działa w składzie: </w:t>
      </w:r>
    </w:p>
    <w:p w:rsidR="00E05C84" w:rsidRPr="005E7B2A" w:rsidRDefault="00E05C84" w:rsidP="00E05C84">
      <w:pPr>
        <w:pStyle w:val="Akapitzlist"/>
        <w:widowControl/>
        <w:numPr>
          <w:ilvl w:val="0"/>
          <w:numId w:val="34"/>
        </w:numPr>
        <w:suppressAutoHyphens w:val="0"/>
        <w:spacing w:after="160" w:line="256" w:lineRule="auto"/>
        <w:contextualSpacing/>
        <w:jc w:val="both"/>
      </w:pPr>
      <w:r w:rsidRPr="005E7B2A">
        <w:t xml:space="preserve">Przewodnicząca lek. dent. Małgorzata Hałdys </w:t>
      </w:r>
    </w:p>
    <w:p w:rsidR="00E05C84" w:rsidRPr="005E7B2A" w:rsidRDefault="00E05C84" w:rsidP="00E05C84">
      <w:pPr>
        <w:pStyle w:val="Akapitzlist"/>
        <w:widowControl/>
        <w:numPr>
          <w:ilvl w:val="0"/>
          <w:numId w:val="34"/>
        </w:numPr>
        <w:suppressAutoHyphens w:val="0"/>
        <w:spacing w:after="160" w:line="256" w:lineRule="auto"/>
        <w:contextualSpacing/>
        <w:jc w:val="both"/>
      </w:pPr>
      <w:r w:rsidRPr="005E7B2A">
        <w:t>Wiceprzewodniczący lek. dent. Radosław Maksymowicz</w:t>
      </w:r>
    </w:p>
    <w:p w:rsidR="00E05C84" w:rsidRPr="005E7B2A" w:rsidRDefault="00E05C84" w:rsidP="00E05C84">
      <w:pPr>
        <w:pStyle w:val="Akapitzlist"/>
        <w:widowControl/>
        <w:numPr>
          <w:ilvl w:val="0"/>
          <w:numId w:val="34"/>
        </w:numPr>
        <w:suppressAutoHyphens w:val="0"/>
        <w:spacing w:after="160" w:line="256" w:lineRule="auto"/>
        <w:contextualSpacing/>
        <w:jc w:val="both"/>
      </w:pPr>
      <w:r w:rsidRPr="005E7B2A">
        <w:t xml:space="preserve">Wiceprzewodniczący lek. dent. Dariusz Paliga </w:t>
      </w:r>
    </w:p>
    <w:p w:rsidR="00E05C84" w:rsidRPr="005E7B2A" w:rsidRDefault="00E05C84" w:rsidP="00E05C84">
      <w:pPr>
        <w:pStyle w:val="Akapitzlist"/>
        <w:widowControl/>
        <w:numPr>
          <w:ilvl w:val="0"/>
          <w:numId w:val="34"/>
        </w:numPr>
        <w:suppressAutoHyphens w:val="0"/>
        <w:spacing w:after="160" w:line="256" w:lineRule="auto"/>
        <w:contextualSpacing/>
        <w:jc w:val="both"/>
      </w:pPr>
      <w:r w:rsidRPr="005E7B2A">
        <w:t xml:space="preserve">Sekretarz lek. dent. Alina Nowak-Grzesiuk </w:t>
      </w:r>
    </w:p>
    <w:p w:rsidR="00E05C84" w:rsidRPr="005E7B2A" w:rsidRDefault="00E05C84" w:rsidP="00E05C84">
      <w:pPr>
        <w:jc w:val="both"/>
      </w:pPr>
      <w:r w:rsidRPr="005E7B2A">
        <w:t xml:space="preserve">oraz 20 członków, a jej skład został ustalony na pierwszym posiedzeniu Komisji Stomatologicznej </w:t>
      </w:r>
      <w:r>
        <w:br/>
      </w:r>
      <w:r w:rsidRPr="005E7B2A">
        <w:t xml:space="preserve">w dniu 14.06.2022 r. </w:t>
      </w:r>
    </w:p>
    <w:p w:rsidR="00E05C84" w:rsidRPr="005E7B2A" w:rsidRDefault="00E05C84" w:rsidP="00E05C84">
      <w:pPr>
        <w:ind w:firstLine="708"/>
        <w:jc w:val="both"/>
      </w:pPr>
      <w:r w:rsidRPr="005E7B2A">
        <w:t xml:space="preserve">W dniach </w:t>
      </w:r>
      <w:r w:rsidRPr="005E7B2A">
        <w:rPr>
          <w:b/>
          <w:bCs/>
        </w:rPr>
        <w:t>9-10 lutego 2024 r.</w:t>
      </w:r>
      <w:r w:rsidRPr="005E7B2A">
        <w:t xml:space="preserve"> komisja zorganizowała kolejną, już XIX Podkarpacką Konferencję Naukowo - Szkoleniową Lekarzy Dentystów, która miała miejsce w Hotelu Rzeszów w Rzeszowie. Wydarzenie to, jak co roku, cieszyło się dużym zainteresowaniem, licząc prawie 200 uczestników oraz 20 firm partnerujących. Konferencja ta, jak zawsze, odbyła się przy udziale znakomitych wykładowców wpisując się w kalendarz imprez stomatologicznych w Polsce i stając się doskonałą okazją do integracji lekarzy dentystów nie tylko z Polski. </w:t>
      </w:r>
    </w:p>
    <w:p w:rsidR="00E05C84" w:rsidRPr="005E7B2A" w:rsidRDefault="00E05C84" w:rsidP="00E05C84">
      <w:pPr>
        <w:jc w:val="both"/>
      </w:pPr>
      <w:r w:rsidRPr="005E7B2A">
        <w:t xml:space="preserve">Pierwszy dzień konferencji wieńczyło spotkanie towarzyskie w klubie Piekiełko,  a drugi dzień zakończył się Sesją Samorządową wraz z Posiedzeniem Komisji Stomatologicznej. </w:t>
      </w:r>
    </w:p>
    <w:p w:rsidR="00E05C84" w:rsidRPr="005E7B2A" w:rsidRDefault="00E05C84" w:rsidP="00E05C84">
      <w:pPr>
        <w:jc w:val="both"/>
      </w:pPr>
      <w:r w:rsidRPr="005E7B2A">
        <w:t xml:space="preserve">Konferencja została dofinansowana ze środków Ośrodka Kształcenia Medycznego Lekarzy i Lekarzy Dentystów Okręgowej Izby Lekarskiej w Rzeszowie. </w:t>
      </w:r>
    </w:p>
    <w:p w:rsidR="00E05C84" w:rsidRPr="005E7B2A" w:rsidRDefault="00E05C84" w:rsidP="00E05C84">
      <w:pPr>
        <w:ind w:firstLine="708"/>
        <w:jc w:val="both"/>
      </w:pPr>
      <w:r w:rsidRPr="005E7B2A">
        <w:rPr>
          <w:b/>
          <w:bCs/>
        </w:rPr>
        <w:t>22 kwietnia 2024 r.</w:t>
      </w:r>
      <w:r w:rsidRPr="005E7B2A">
        <w:t xml:space="preserve"> Komisja Stomatologiczna ORL w Rzeszowie zorganizowała we współpracy</w:t>
      </w:r>
      <w:r>
        <w:t xml:space="preserve"> </w:t>
      </w:r>
      <w:r w:rsidRPr="005E7B2A">
        <w:t>z firmą ARKONA wykład „Włókno kompozytowe w praktyce i teorii” orzaz warsztat „Proste rozwiązania w różnych przypadkach klinicznych – szynowanie” prowadzone pr</w:t>
      </w:r>
      <w:r w:rsidR="00455E49">
        <w:t xml:space="preserve">zez dr n. med. Anetę Kamińską, </w:t>
      </w:r>
      <w:r w:rsidRPr="005E7B2A">
        <w:t xml:space="preserve">a </w:t>
      </w:r>
      <w:r w:rsidRPr="005E7B2A">
        <w:rPr>
          <w:b/>
          <w:bCs/>
        </w:rPr>
        <w:t>19 października 2024 r.</w:t>
      </w:r>
      <w:r w:rsidRPr="005E7B2A">
        <w:t xml:space="preserve"> wraz z firmą MiP Pharma Polska zorganizowano wykład „Powikłania miejscowe i ogólnoustrojowe stanów zapalnych obszaru głowy i szyi ze szczególnym uwzględnieniem przyczyn zębopochodnych” prof. dr hab. n. med. Mariusza Sz</w:t>
      </w:r>
      <w:r w:rsidR="00455E49">
        <w:t>uty</w:t>
      </w:r>
      <w:r w:rsidRPr="005E7B2A">
        <w:t xml:space="preserve">. </w:t>
      </w:r>
    </w:p>
    <w:p w:rsidR="00E05C84" w:rsidRPr="005E7B2A" w:rsidRDefault="00E05C84" w:rsidP="00E05C84">
      <w:pPr>
        <w:ind w:firstLine="708"/>
        <w:jc w:val="both"/>
      </w:pPr>
      <w:r w:rsidRPr="005E7B2A">
        <w:t xml:space="preserve">Wszystkie wydarzenia cieszyły się bardzo dużym zainteresowaniem i w związku z tym, Komisja podjęła decyzję o kontynuowaniu tej formy szkolenia w 2025 roku. </w:t>
      </w:r>
    </w:p>
    <w:p w:rsidR="00E05C84" w:rsidRPr="005E7B2A" w:rsidRDefault="00E05C84" w:rsidP="00E05C84">
      <w:pPr>
        <w:ind w:firstLine="708"/>
        <w:jc w:val="both"/>
        <w:rPr>
          <w:rStyle w:val="Wyrnienie"/>
          <w:i w:val="0"/>
          <w:iCs w:val="0"/>
        </w:rPr>
      </w:pPr>
      <w:r w:rsidRPr="005E7B2A">
        <w:t xml:space="preserve">Integralnym elementem aktywności Komisji Stomatologicznej były posiedzenia jej członków, na których omawiano bieżące problemy środowiska stomatologicznego. </w:t>
      </w:r>
      <w:r w:rsidRPr="005E7B2A">
        <w:rPr>
          <w:rStyle w:val="Wyrnienie"/>
        </w:rPr>
        <w:t xml:space="preserve"> </w:t>
      </w:r>
      <w:r w:rsidRPr="005E7B2A">
        <w:t xml:space="preserve">W okresie sprawozdawczym odbyły się 2 posiedzenia Komisji Stomatologicznej, w których udział brali zarówno członkowie komisji, jak i zaproszeni goście. </w:t>
      </w:r>
    </w:p>
    <w:p w:rsidR="00E05C84" w:rsidRPr="005E7B2A" w:rsidRDefault="00E05C84" w:rsidP="00E05C84">
      <w:pPr>
        <w:jc w:val="both"/>
      </w:pPr>
      <w:r w:rsidRPr="005E7B2A">
        <w:tab/>
        <w:t xml:space="preserve">Członkowie Komisji Stomatologicznej angażowali się również w pracę zarówno Naczelnej Komisji Stomatologicznej jak i Naczelnej Rady Lekarskiej dzięki czemu wspólnie rozwiązywali pojawiające się problemy środowiska stomatologicznego. </w:t>
      </w:r>
    </w:p>
    <w:p w:rsidR="00E05C84" w:rsidRPr="005E7B2A" w:rsidRDefault="00E05C84" w:rsidP="00E05C84">
      <w:pPr>
        <w:ind w:firstLine="708"/>
        <w:jc w:val="both"/>
      </w:pPr>
      <w:r w:rsidRPr="005E7B2A">
        <w:t xml:space="preserve">Ten czas to również okres nawiązywania oraz podtrzymywania współpracy z komisjami stomatologicznymi innych izb lekarskich oraz z Polskim Towarzystwem Stomatologicznym. </w:t>
      </w:r>
    </w:p>
    <w:p w:rsidR="00E05C84" w:rsidRPr="005E7B2A" w:rsidRDefault="00E05C84" w:rsidP="00E05C84">
      <w:pPr>
        <w:jc w:val="both"/>
      </w:pPr>
    </w:p>
    <w:p w:rsidR="00E05C84" w:rsidRPr="005E7B2A" w:rsidRDefault="00E05C84" w:rsidP="00E05C84">
      <w:pPr>
        <w:ind w:firstLine="3119"/>
        <w:jc w:val="center"/>
      </w:pPr>
    </w:p>
    <w:p w:rsidR="00E05C84" w:rsidRPr="005E7B2A" w:rsidRDefault="00E05C84" w:rsidP="00E05C84">
      <w:pPr>
        <w:ind w:left="2832" w:firstLine="287"/>
        <w:jc w:val="center"/>
      </w:pPr>
      <w:r w:rsidRPr="005E7B2A">
        <w:t xml:space="preserve">Przewodnicząca Komisji Stomatologicznej </w:t>
      </w:r>
      <w:r w:rsidRPr="005E7B2A">
        <w:br/>
        <w:t xml:space="preserve">       Okręgowej Rady Lekarskiej w Rzeszowie</w:t>
      </w:r>
    </w:p>
    <w:p w:rsidR="00E05C84" w:rsidRPr="005E7B2A" w:rsidRDefault="00E05C84" w:rsidP="00E05C84">
      <w:pPr>
        <w:ind w:firstLine="3119"/>
        <w:jc w:val="center"/>
      </w:pPr>
      <w:r w:rsidRPr="005E7B2A">
        <w:t xml:space="preserve">Lek. dent. Małgorzata Hałdys </w:t>
      </w:r>
    </w:p>
    <w:p w:rsidR="00E05C84" w:rsidRDefault="00E05C84" w:rsidP="006E1085"/>
    <w:p w:rsidR="00E05C84" w:rsidRDefault="00E05C84" w:rsidP="006E1085"/>
    <w:p w:rsidR="00455E49" w:rsidRDefault="00455E49" w:rsidP="00E05C84">
      <w:pPr>
        <w:autoSpaceDN w:val="0"/>
        <w:jc w:val="center"/>
        <w:rPr>
          <w:b/>
          <w:bCs/>
          <w:i/>
          <w:kern w:val="3"/>
        </w:rPr>
      </w:pPr>
    </w:p>
    <w:p w:rsidR="00E05C84" w:rsidRPr="00E05C84" w:rsidRDefault="00E05C84" w:rsidP="00E05C84">
      <w:pPr>
        <w:autoSpaceDN w:val="0"/>
        <w:jc w:val="center"/>
        <w:rPr>
          <w:b/>
          <w:bCs/>
          <w:i/>
          <w:kern w:val="3"/>
        </w:rPr>
      </w:pPr>
      <w:r w:rsidRPr="00E05C84">
        <w:rPr>
          <w:b/>
          <w:bCs/>
          <w:i/>
          <w:kern w:val="3"/>
        </w:rPr>
        <w:lastRenderedPageBreak/>
        <w:t xml:space="preserve">Sprawozdanie  </w:t>
      </w:r>
    </w:p>
    <w:p w:rsidR="00E05C84" w:rsidRPr="00E05C84" w:rsidRDefault="00E05C84" w:rsidP="00E05C84">
      <w:pPr>
        <w:autoSpaceDN w:val="0"/>
        <w:jc w:val="center"/>
        <w:rPr>
          <w:b/>
          <w:bCs/>
          <w:i/>
          <w:kern w:val="3"/>
        </w:rPr>
      </w:pPr>
      <w:r w:rsidRPr="00E05C84">
        <w:rPr>
          <w:b/>
          <w:bCs/>
          <w:i/>
          <w:kern w:val="3"/>
        </w:rPr>
        <w:t>Komisji Bioetycznej   przy OIL w Rzeszowie</w:t>
      </w:r>
    </w:p>
    <w:p w:rsidR="00E05C84" w:rsidRPr="00E05C84" w:rsidRDefault="00E05C84" w:rsidP="00E05C84">
      <w:pPr>
        <w:autoSpaceDN w:val="0"/>
        <w:jc w:val="center"/>
        <w:rPr>
          <w:b/>
          <w:bCs/>
          <w:i/>
          <w:kern w:val="3"/>
        </w:rPr>
      </w:pPr>
      <w:r w:rsidRPr="00E05C84">
        <w:rPr>
          <w:b/>
          <w:bCs/>
          <w:i/>
          <w:kern w:val="3"/>
        </w:rPr>
        <w:t>za 2024 rok</w:t>
      </w:r>
    </w:p>
    <w:p w:rsidR="00E05C84" w:rsidRPr="00E05C84" w:rsidRDefault="00E05C84" w:rsidP="00E05C84">
      <w:pPr>
        <w:autoSpaceDN w:val="0"/>
        <w:rPr>
          <w:bCs/>
          <w:i/>
          <w:kern w:val="3"/>
        </w:rPr>
      </w:pPr>
    </w:p>
    <w:p w:rsidR="00E05C84" w:rsidRPr="00E05C84" w:rsidRDefault="00E05C84" w:rsidP="00E05C84">
      <w:pPr>
        <w:autoSpaceDN w:val="0"/>
        <w:rPr>
          <w:bCs/>
          <w:i/>
          <w:kern w:val="3"/>
        </w:rPr>
      </w:pPr>
      <w:r w:rsidRPr="00E05C84">
        <w:rPr>
          <w:bCs/>
          <w:i/>
          <w:kern w:val="3"/>
        </w:rPr>
        <w:t>Komisja Bioetyczna OIL  w Rzeszowie w 2024 r. działała  w składzie :</w:t>
      </w:r>
    </w:p>
    <w:p w:rsidR="00E05C84" w:rsidRPr="00E05C84" w:rsidRDefault="00E05C84" w:rsidP="00E05C84">
      <w:pPr>
        <w:autoSpaceDN w:val="0"/>
        <w:spacing w:after="120"/>
        <w:rPr>
          <w:bCs/>
          <w:i/>
          <w:kern w:val="3"/>
        </w:rPr>
      </w:pPr>
    </w:p>
    <w:p w:rsidR="00E05C84" w:rsidRPr="00E05C84" w:rsidRDefault="00E05C84" w:rsidP="00E05C84">
      <w:pPr>
        <w:autoSpaceDN w:val="0"/>
        <w:spacing w:after="120"/>
        <w:rPr>
          <w:bCs/>
          <w:i/>
          <w:kern w:val="3"/>
        </w:rPr>
      </w:pPr>
      <w:r w:rsidRPr="00E05C84">
        <w:rPr>
          <w:bCs/>
          <w:i/>
          <w:kern w:val="3"/>
        </w:rPr>
        <w:t>1.   dr hab. n. med. Andrzej Pluta</w:t>
      </w:r>
      <w:r w:rsidRPr="00E05C84">
        <w:rPr>
          <w:bCs/>
          <w:i/>
          <w:kern w:val="3"/>
        </w:rPr>
        <w:tab/>
      </w:r>
      <w:r w:rsidRPr="00E05C84">
        <w:rPr>
          <w:bCs/>
          <w:i/>
          <w:kern w:val="3"/>
        </w:rPr>
        <w:tab/>
        <w:t>-  lekarz  - przewodniczący Komisji</w:t>
      </w:r>
    </w:p>
    <w:p w:rsidR="00E05C84" w:rsidRPr="00E05C84" w:rsidRDefault="00E05C84" w:rsidP="00E05C84">
      <w:pPr>
        <w:autoSpaceDN w:val="0"/>
        <w:spacing w:after="120"/>
        <w:rPr>
          <w:bCs/>
          <w:i/>
          <w:kern w:val="3"/>
        </w:rPr>
      </w:pPr>
      <w:r w:rsidRPr="00E05C84">
        <w:rPr>
          <w:bCs/>
          <w:i/>
          <w:kern w:val="3"/>
        </w:rPr>
        <w:t>2.   dr n. med. Wojciech Domka</w:t>
      </w:r>
      <w:r w:rsidRPr="00E05C84">
        <w:rPr>
          <w:bCs/>
          <w:i/>
          <w:kern w:val="3"/>
        </w:rPr>
        <w:tab/>
      </w:r>
      <w:r w:rsidRPr="00E05C84">
        <w:rPr>
          <w:bCs/>
          <w:i/>
          <w:kern w:val="3"/>
        </w:rPr>
        <w:tab/>
        <w:t>-  lekarz</w:t>
      </w:r>
    </w:p>
    <w:p w:rsidR="00E05C84" w:rsidRPr="00E05C84" w:rsidRDefault="00E05C84" w:rsidP="00E05C84">
      <w:pPr>
        <w:autoSpaceDN w:val="0"/>
        <w:spacing w:after="120"/>
        <w:rPr>
          <w:bCs/>
          <w:i/>
          <w:kern w:val="3"/>
        </w:rPr>
      </w:pPr>
      <w:r w:rsidRPr="00E05C84">
        <w:rPr>
          <w:bCs/>
          <w:i/>
          <w:kern w:val="3"/>
        </w:rPr>
        <w:t>3.   dr n. med. Jerzy Kuźniar</w:t>
      </w:r>
      <w:r w:rsidRPr="00E05C84">
        <w:rPr>
          <w:bCs/>
          <w:i/>
          <w:kern w:val="3"/>
        </w:rPr>
        <w:tab/>
      </w:r>
      <w:r w:rsidRPr="00E05C84">
        <w:rPr>
          <w:bCs/>
          <w:i/>
          <w:kern w:val="3"/>
        </w:rPr>
        <w:tab/>
      </w:r>
      <w:r w:rsidRPr="00E05C84">
        <w:rPr>
          <w:bCs/>
          <w:i/>
          <w:kern w:val="3"/>
        </w:rPr>
        <w:tab/>
        <w:t>-  lekarz</w:t>
      </w:r>
    </w:p>
    <w:p w:rsidR="00E05C84" w:rsidRPr="00E05C84" w:rsidRDefault="00E05C84" w:rsidP="00E05C84">
      <w:pPr>
        <w:autoSpaceDN w:val="0"/>
        <w:spacing w:after="120"/>
        <w:rPr>
          <w:bCs/>
          <w:i/>
          <w:kern w:val="3"/>
        </w:rPr>
      </w:pPr>
      <w:r w:rsidRPr="00E05C84">
        <w:rPr>
          <w:bCs/>
          <w:i/>
          <w:kern w:val="3"/>
        </w:rPr>
        <w:t>4.   dr n. med. Artur Kozłowski</w:t>
      </w:r>
      <w:r w:rsidRPr="00E05C84">
        <w:rPr>
          <w:bCs/>
          <w:i/>
          <w:kern w:val="3"/>
        </w:rPr>
        <w:tab/>
      </w:r>
      <w:r w:rsidRPr="00E05C84">
        <w:rPr>
          <w:bCs/>
          <w:i/>
          <w:kern w:val="3"/>
        </w:rPr>
        <w:tab/>
        <w:t>-  lekarz</w:t>
      </w:r>
    </w:p>
    <w:p w:rsidR="00E05C84" w:rsidRPr="00E05C84" w:rsidRDefault="00E05C84" w:rsidP="00E05C84">
      <w:pPr>
        <w:autoSpaceDN w:val="0"/>
        <w:spacing w:after="120"/>
        <w:rPr>
          <w:bCs/>
          <w:i/>
          <w:kern w:val="3"/>
        </w:rPr>
      </w:pPr>
      <w:r w:rsidRPr="00E05C84">
        <w:rPr>
          <w:bCs/>
          <w:i/>
          <w:kern w:val="3"/>
        </w:rPr>
        <w:t>5.  dr n. med. Marzena Janas</w:t>
      </w:r>
      <w:r w:rsidRPr="00E05C84">
        <w:rPr>
          <w:bCs/>
          <w:i/>
          <w:kern w:val="3"/>
        </w:rPr>
        <w:tab/>
      </w:r>
      <w:r w:rsidRPr="00E05C84">
        <w:rPr>
          <w:bCs/>
          <w:i/>
          <w:kern w:val="3"/>
        </w:rPr>
        <w:tab/>
      </w:r>
      <w:r w:rsidRPr="00E05C84">
        <w:rPr>
          <w:bCs/>
          <w:i/>
          <w:kern w:val="3"/>
        </w:rPr>
        <w:tab/>
        <w:t>-  lekarz</w:t>
      </w:r>
    </w:p>
    <w:p w:rsidR="00E05C84" w:rsidRPr="00E05C84" w:rsidRDefault="00E05C84" w:rsidP="00E05C84">
      <w:pPr>
        <w:autoSpaceDN w:val="0"/>
        <w:spacing w:after="120"/>
        <w:rPr>
          <w:bCs/>
          <w:i/>
          <w:kern w:val="3"/>
        </w:rPr>
      </w:pPr>
      <w:r w:rsidRPr="00E05C84">
        <w:rPr>
          <w:bCs/>
          <w:i/>
          <w:kern w:val="3"/>
        </w:rPr>
        <w:t>6.   lek.  Krzysztof Marchewka</w:t>
      </w:r>
      <w:r w:rsidRPr="00E05C84">
        <w:rPr>
          <w:bCs/>
          <w:i/>
          <w:kern w:val="3"/>
        </w:rPr>
        <w:tab/>
      </w:r>
      <w:r w:rsidRPr="00E05C84">
        <w:rPr>
          <w:bCs/>
          <w:i/>
          <w:kern w:val="3"/>
        </w:rPr>
        <w:tab/>
        <w:t>-  lekarz</w:t>
      </w:r>
    </w:p>
    <w:p w:rsidR="00E05C84" w:rsidRPr="00E05C84" w:rsidRDefault="00E05C84" w:rsidP="00E05C84">
      <w:pPr>
        <w:autoSpaceDN w:val="0"/>
        <w:spacing w:after="120"/>
        <w:rPr>
          <w:bCs/>
          <w:i/>
          <w:kern w:val="3"/>
        </w:rPr>
      </w:pPr>
      <w:r w:rsidRPr="00E05C84">
        <w:rPr>
          <w:bCs/>
          <w:i/>
          <w:kern w:val="3"/>
        </w:rPr>
        <w:t>7.   lek. dent. Radosław Maksymowicz</w:t>
      </w:r>
      <w:r w:rsidRPr="00E05C84">
        <w:rPr>
          <w:bCs/>
          <w:i/>
          <w:kern w:val="3"/>
        </w:rPr>
        <w:tab/>
        <w:t>-  lekarz  dentysta</w:t>
      </w:r>
    </w:p>
    <w:p w:rsidR="00E05C84" w:rsidRPr="00E05C84" w:rsidRDefault="00E05C84" w:rsidP="00E05C84">
      <w:pPr>
        <w:autoSpaceDN w:val="0"/>
        <w:spacing w:after="120"/>
        <w:rPr>
          <w:bCs/>
          <w:i/>
          <w:kern w:val="3"/>
        </w:rPr>
      </w:pPr>
      <w:r w:rsidRPr="00E05C84">
        <w:rPr>
          <w:bCs/>
          <w:i/>
          <w:kern w:val="3"/>
        </w:rPr>
        <w:t>8.   mgr Jerzy Halat</w:t>
      </w:r>
      <w:r w:rsidRPr="00E05C84">
        <w:rPr>
          <w:bCs/>
          <w:i/>
          <w:kern w:val="3"/>
        </w:rPr>
        <w:tab/>
      </w:r>
      <w:r w:rsidRPr="00E05C84">
        <w:rPr>
          <w:bCs/>
          <w:i/>
          <w:kern w:val="3"/>
        </w:rPr>
        <w:tab/>
      </w:r>
      <w:r w:rsidRPr="00E05C84">
        <w:rPr>
          <w:bCs/>
          <w:i/>
          <w:kern w:val="3"/>
        </w:rPr>
        <w:tab/>
      </w:r>
      <w:r w:rsidRPr="00E05C84">
        <w:rPr>
          <w:bCs/>
          <w:i/>
          <w:kern w:val="3"/>
        </w:rPr>
        <w:tab/>
        <w:t>-  prawnik</w:t>
      </w:r>
    </w:p>
    <w:p w:rsidR="00E05C84" w:rsidRPr="00E05C84" w:rsidRDefault="00E05C84" w:rsidP="00E05C84">
      <w:pPr>
        <w:autoSpaceDN w:val="0"/>
        <w:spacing w:after="120"/>
        <w:rPr>
          <w:bCs/>
          <w:i/>
          <w:kern w:val="3"/>
        </w:rPr>
      </w:pPr>
      <w:r w:rsidRPr="00E05C84">
        <w:rPr>
          <w:bCs/>
          <w:i/>
          <w:kern w:val="3"/>
        </w:rPr>
        <w:t>9.   dr filozofii Anna Habrat</w:t>
      </w:r>
      <w:r w:rsidRPr="00E05C84">
        <w:rPr>
          <w:bCs/>
          <w:i/>
          <w:kern w:val="3"/>
        </w:rPr>
        <w:tab/>
      </w:r>
      <w:r w:rsidRPr="00E05C84">
        <w:rPr>
          <w:bCs/>
          <w:i/>
          <w:kern w:val="3"/>
        </w:rPr>
        <w:tab/>
      </w:r>
      <w:r w:rsidRPr="00E05C84">
        <w:rPr>
          <w:bCs/>
          <w:i/>
          <w:kern w:val="3"/>
        </w:rPr>
        <w:tab/>
        <w:t>-  filozof</w:t>
      </w:r>
    </w:p>
    <w:p w:rsidR="00E05C84" w:rsidRPr="00E05C84" w:rsidRDefault="00E05C84" w:rsidP="00E05C84">
      <w:pPr>
        <w:autoSpaceDN w:val="0"/>
        <w:spacing w:after="120"/>
        <w:rPr>
          <w:bCs/>
          <w:i/>
          <w:kern w:val="3"/>
        </w:rPr>
      </w:pPr>
      <w:r w:rsidRPr="00E05C84">
        <w:rPr>
          <w:bCs/>
          <w:i/>
          <w:kern w:val="3"/>
        </w:rPr>
        <w:t>10. dr n. farm. Maria Michna-Ciąpała           -  farmaceuta</w:t>
      </w:r>
    </w:p>
    <w:p w:rsidR="00E05C84" w:rsidRPr="00E05C84" w:rsidRDefault="00E05C84" w:rsidP="00E05C84">
      <w:pPr>
        <w:autoSpaceDN w:val="0"/>
        <w:spacing w:after="120"/>
        <w:rPr>
          <w:bCs/>
          <w:i/>
          <w:kern w:val="3"/>
        </w:rPr>
      </w:pPr>
      <w:r w:rsidRPr="00E05C84">
        <w:rPr>
          <w:bCs/>
          <w:i/>
          <w:kern w:val="3"/>
        </w:rPr>
        <w:t>11. ks. dr hab. Janusz Miąso</w:t>
      </w:r>
      <w:r w:rsidRPr="00E05C84">
        <w:rPr>
          <w:bCs/>
          <w:i/>
          <w:kern w:val="3"/>
        </w:rPr>
        <w:tab/>
      </w:r>
      <w:r w:rsidRPr="00E05C84">
        <w:rPr>
          <w:bCs/>
          <w:i/>
          <w:kern w:val="3"/>
        </w:rPr>
        <w:tab/>
      </w:r>
      <w:r w:rsidRPr="00E05C84">
        <w:rPr>
          <w:bCs/>
          <w:i/>
          <w:kern w:val="3"/>
        </w:rPr>
        <w:tab/>
        <w:t>-  duchowny</w:t>
      </w:r>
    </w:p>
    <w:p w:rsidR="00E05C84" w:rsidRPr="00E05C84" w:rsidRDefault="00E05C84" w:rsidP="00E05C84">
      <w:pPr>
        <w:autoSpaceDN w:val="0"/>
        <w:spacing w:after="120"/>
        <w:rPr>
          <w:bCs/>
          <w:i/>
          <w:kern w:val="3"/>
        </w:rPr>
      </w:pPr>
      <w:r w:rsidRPr="00E05C84">
        <w:rPr>
          <w:bCs/>
          <w:i/>
          <w:kern w:val="3"/>
        </w:rPr>
        <w:t>12. mgr Zbigniew Machnio</w:t>
      </w:r>
      <w:r w:rsidRPr="00E05C84">
        <w:rPr>
          <w:bCs/>
          <w:i/>
          <w:kern w:val="3"/>
        </w:rPr>
        <w:tab/>
      </w:r>
      <w:r w:rsidRPr="00E05C84">
        <w:rPr>
          <w:bCs/>
          <w:i/>
          <w:kern w:val="3"/>
        </w:rPr>
        <w:tab/>
      </w:r>
      <w:r w:rsidRPr="00E05C84">
        <w:rPr>
          <w:bCs/>
          <w:i/>
          <w:kern w:val="3"/>
        </w:rPr>
        <w:tab/>
        <w:t>-  pielęgniarz</w:t>
      </w:r>
    </w:p>
    <w:p w:rsidR="00E05C84" w:rsidRPr="00E05C84" w:rsidRDefault="00E05C84" w:rsidP="00E05C84">
      <w:pPr>
        <w:autoSpaceDN w:val="0"/>
        <w:rPr>
          <w:bCs/>
          <w:i/>
          <w:kern w:val="3"/>
        </w:rPr>
      </w:pPr>
    </w:p>
    <w:p w:rsidR="00E05C84" w:rsidRPr="00E05C84" w:rsidRDefault="00E05C84" w:rsidP="00E05C84">
      <w:pPr>
        <w:autoSpaceDN w:val="0"/>
        <w:jc w:val="both"/>
        <w:rPr>
          <w:bCs/>
          <w:i/>
          <w:kern w:val="3"/>
        </w:rPr>
      </w:pPr>
      <w:r w:rsidRPr="00E05C84">
        <w:rPr>
          <w:bCs/>
          <w:i/>
          <w:kern w:val="3"/>
        </w:rPr>
        <w:t>Tryb działania  Komisji określa obecnie nowe Rozporządzenie Ministra Zdrowia w sprawie Komisji Bioetycznej oraz Odwoławczej Komisji Bioetycznej, z 26.01.2023r., (D.U.2023, poz. 218). Obowiązuje ono od 03.02.2023r. Nowe rozporządzenie, jak i zmiany w tym zakresie w ustawie o zawodach lekarza i lekarza dentysty, a także uchwalenie nowej ustawy o badaniach klinicznych produktów leczniczych stosowanych u ludzi z 09.03.2023, która weszła w życie w dniu 14.04.2023r., a powołała Naczelną Komisję Bioetyczna do spraw Badań Klinicznych, spowodowały przesunięcie niektórych kompetencji orzeczniczych Komisji, co miało i ma realny wpływ na dochodowość funkcjonowania Komisji. Jeszcze w ubiegłym 2024 roku mieliśmy do czynienia z poprawkami do postępowań w sprawie eksperymentów medycznych, które rozpoznawane były według poprzednio obowiązujących zasad finansowych. Stąd też Komisji zarejestrowała pewien wpływ finansowy. Niemniej jednak ilość takich postępowań uległa zmniejszeniu, co w zdecydowanym zakresie spowodowało poważną obniżkę dochodów, jakie generowała działalność Komisji. Obecnie sytuacja wygląda tak, że działalność Komisji Bioetycznej wymaga finansowania z budżetu OIL, albowiem nie przynosi ona już takich dochodów, jak na podstawie poprzednio obowiązujących przepisów.</w:t>
      </w:r>
    </w:p>
    <w:p w:rsidR="00E05C84" w:rsidRPr="00E05C84" w:rsidRDefault="00E05C84" w:rsidP="00E05C84">
      <w:pPr>
        <w:autoSpaceDN w:val="0"/>
        <w:jc w:val="both"/>
        <w:rPr>
          <w:bCs/>
          <w:i/>
          <w:kern w:val="3"/>
        </w:rPr>
      </w:pPr>
    </w:p>
    <w:p w:rsidR="00E05C84" w:rsidRPr="00E05C84" w:rsidRDefault="00E05C84" w:rsidP="00E05C84">
      <w:pPr>
        <w:autoSpaceDN w:val="0"/>
        <w:jc w:val="both"/>
        <w:rPr>
          <w:bCs/>
          <w:i/>
          <w:kern w:val="3"/>
        </w:rPr>
      </w:pPr>
      <w:r w:rsidRPr="00E05C84">
        <w:rPr>
          <w:bCs/>
          <w:i/>
          <w:kern w:val="3"/>
        </w:rPr>
        <w:t>Środki finansowe  przeznaczone na finansowanie działalności Komisji Bioetycznej do tej pory pochodziły z opłat wnoszonych przez podmioty zamierzające przeprowadzić eksperyment medyczny.</w:t>
      </w:r>
    </w:p>
    <w:p w:rsidR="00E05C84" w:rsidRPr="00E05C84" w:rsidRDefault="00E05C84" w:rsidP="00E05C84">
      <w:pPr>
        <w:autoSpaceDN w:val="0"/>
        <w:jc w:val="both"/>
        <w:rPr>
          <w:bCs/>
          <w:i/>
          <w:kern w:val="3"/>
        </w:rPr>
      </w:pPr>
    </w:p>
    <w:p w:rsidR="00E05C84" w:rsidRPr="00E05C84" w:rsidRDefault="00E05C84" w:rsidP="00E05C84">
      <w:pPr>
        <w:autoSpaceDN w:val="0"/>
        <w:rPr>
          <w:bCs/>
          <w:i/>
          <w:kern w:val="3"/>
        </w:rPr>
      </w:pPr>
      <w:r w:rsidRPr="00E05C84">
        <w:rPr>
          <w:bCs/>
          <w:i/>
          <w:kern w:val="3"/>
        </w:rPr>
        <w:t>Komisja Bioetyczna  wydaje pisemne opinie w sprawach projektów :</w:t>
      </w:r>
    </w:p>
    <w:p w:rsidR="00E05C84" w:rsidRPr="00E05C84" w:rsidRDefault="00E05C84" w:rsidP="00E05C84">
      <w:pPr>
        <w:numPr>
          <w:ilvl w:val="0"/>
          <w:numId w:val="35"/>
        </w:numPr>
        <w:autoSpaceDN w:val="0"/>
        <w:rPr>
          <w:bCs/>
          <w:i/>
          <w:kern w:val="3"/>
        </w:rPr>
      </w:pPr>
      <w:r w:rsidRPr="00E05C84">
        <w:rPr>
          <w:bCs/>
          <w:i/>
          <w:kern w:val="3"/>
        </w:rPr>
        <w:t>badań klinicznych produktów leczniczych,</w:t>
      </w:r>
    </w:p>
    <w:p w:rsidR="00E05C84" w:rsidRPr="00E05C84" w:rsidRDefault="00E05C84" w:rsidP="00E05C84">
      <w:pPr>
        <w:numPr>
          <w:ilvl w:val="0"/>
          <w:numId w:val="35"/>
        </w:numPr>
        <w:autoSpaceDN w:val="0"/>
        <w:rPr>
          <w:bCs/>
          <w:i/>
          <w:kern w:val="3"/>
        </w:rPr>
      </w:pPr>
      <w:r w:rsidRPr="00E05C84">
        <w:rPr>
          <w:bCs/>
          <w:i/>
          <w:kern w:val="3"/>
        </w:rPr>
        <w:t>badań  klinicznych wyrobów medycznych,</w:t>
      </w:r>
    </w:p>
    <w:p w:rsidR="00E05C84" w:rsidRPr="00E05C84" w:rsidRDefault="00E05C84" w:rsidP="00E05C84">
      <w:pPr>
        <w:numPr>
          <w:ilvl w:val="0"/>
          <w:numId w:val="35"/>
        </w:numPr>
        <w:autoSpaceDN w:val="0"/>
        <w:rPr>
          <w:bCs/>
          <w:i/>
          <w:kern w:val="3"/>
        </w:rPr>
      </w:pPr>
      <w:r w:rsidRPr="00E05C84">
        <w:rPr>
          <w:bCs/>
          <w:i/>
          <w:kern w:val="3"/>
        </w:rPr>
        <w:t>eksperymentów  medycznych,</w:t>
      </w:r>
    </w:p>
    <w:p w:rsidR="00E05C84" w:rsidRPr="00E05C84" w:rsidRDefault="00E05C84" w:rsidP="00E05C84">
      <w:pPr>
        <w:numPr>
          <w:ilvl w:val="0"/>
          <w:numId w:val="35"/>
        </w:numPr>
        <w:autoSpaceDN w:val="0"/>
        <w:rPr>
          <w:bCs/>
          <w:i/>
          <w:kern w:val="3"/>
        </w:rPr>
      </w:pPr>
      <w:r w:rsidRPr="00E05C84">
        <w:rPr>
          <w:bCs/>
          <w:i/>
          <w:kern w:val="3"/>
        </w:rPr>
        <w:lastRenderedPageBreak/>
        <w:t>wydane opinie po uwzględnieniu  kryteriów etycznych oraz celowości i wykonalności projektu,</w:t>
      </w:r>
    </w:p>
    <w:p w:rsidR="00E05C84" w:rsidRPr="00E05C84" w:rsidRDefault="00E05C84" w:rsidP="00E05C84">
      <w:pPr>
        <w:numPr>
          <w:ilvl w:val="0"/>
          <w:numId w:val="35"/>
        </w:numPr>
        <w:autoSpaceDN w:val="0"/>
        <w:jc w:val="both"/>
        <w:rPr>
          <w:kern w:val="3"/>
        </w:rPr>
      </w:pPr>
      <w:r w:rsidRPr="00E05C84">
        <w:rPr>
          <w:bCs/>
          <w:i/>
          <w:kern w:val="3"/>
        </w:rPr>
        <w:t>podejmuje uchwały wyrażające opinię w drodze głosowania tajnego, natomiast uchwały przyjmujące poprawki do badania - w głosowaniu jawnym.</w:t>
      </w:r>
    </w:p>
    <w:p w:rsidR="00E05C84" w:rsidRPr="00E05C84" w:rsidRDefault="00E05C84" w:rsidP="00E05C84">
      <w:pPr>
        <w:autoSpaceDN w:val="0"/>
        <w:jc w:val="both"/>
        <w:rPr>
          <w:bCs/>
          <w:i/>
          <w:kern w:val="3"/>
        </w:rPr>
      </w:pPr>
    </w:p>
    <w:p w:rsidR="00E05C84" w:rsidRPr="00E05C84" w:rsidRDefault="00E05C84" w:rsidP="00E05C84">
      <w:pPr>
        <w:autoSpaceDN w:val="0"/>
        <w:rPr>
          <w:bCs/>
          <w:i/>
          <w:kern w:val="3"/>
        </w:rPr>
      </w:pPr>
    </w:p>
    <w:p w:rsidR="00E05C84" w:rsidRPr="00E05C84" w:rsidRDefault="00E05C84" w:rsidP="00E05C84">
      <w:pPr>
        <w:autoSpaceDN w:val="0"/>
        <w:jc w:val="both"/>
        <w:rPr>
          <w:bCs/>
          <w:i/>
          <w:kern w:val="3"/>
        </w:rPr>
      </w:pPr>
      <w:r w:rsidRPr="00E05C84">
        <w:rPr>
          <w:bCs/>
          <w:i/>
          <w:kern w:val="3"/>
        </w:rPr>
        <w:t xml:space="preserve">Przed zaopiniowaniem wieloośrodkowych badań klinicznych, Przewodniczący Komisji Bioetycznej informuje wszystkie Komisje Bioetyczne, właściwe ze względu na miejsce prowadzenia badania klinicznego na terytorium RP, o planowanym udziale danego ośrodka w tym badaniu.  </w:t>
      </w:r>
    </w:p>
    <w:p w:rsidR="00E05C84" w:rsidRPr="00E05C84" w:rsidRDefault="00E05C84" w:rsidP="00E05C84">
      <w:pPr>
        <w:autoSpaceDN w:val="0"/>
        <w:rPr>
          <w:bCs/>
          <w:i/>
          <w:kern w:val="3"/>
        </w:rPr>
      </w:pPr>
    </w:p>
    <w:p w:rsidR="00E05C84" w:rsidRPr="00E05C84" w:rsidRDefault="00E05C84" w:rsidP="00E05C84">
      <w:pPr>
        <w:autoSpaceDN w:val="0"/>
        <w:rPr>
          <w:bCs/>
          <w:i/>
          <w:kern w:val="3"/>
        </w:rPr>
      </w:pPr>
      <w:r w:rsidRPr="00E05C84">
        <w:rPr>
          <w:bCs/>
          <w:i/>
          <w:kern w:val="3"/>
        </w:rPr>
        <w:t>Komisja Bioetyczna na każdym  corocznym Zjeździe  składa sprawozdanie z działalności.</w:t>
      </w:r>
    </w:p>
    <w:p w:rsidR="00E05C84" w:rsidRPr="00E05C84" w:rsidRDefault="00E05C84" w:rsidP="00E05C84">
      <w:pPr>
        <w:autoSpaceDN w:val="0"/>
        <w:rPr>
          <w:bCs/>
          <w:i/>
          <w:kern w:val="3"/>
        </w:rPr>
      </w:pPr>
    </w:p>
    <w:p w:rsidR="00E05C84" w:rsidRPr="00E05C84" w:rsidRDefault="00E05C84" w:rsidP="00E05C84">
      <w:pPr>
        <w:autoSpaceDN w:val="0"/>
        <w:rPr>
          <w:b/>
          <w:bCs/>
          <w:i/>
          <w:kern w:val="3"/>
        </w:rPr>
      </w:pPr>
      <w:r w:rsidRPr="00E05C84">
        <w:rPr>
          <w:b/>
          <w:bCs/>
          <w:i/>
          <w:kern w:val="3"/>
        </w:rPr>
        <w:t>W 2024 roku Komisja Bioetyczna podjęła ogółem 58 uchwał.</w:t>
      </w:r>
    </w:p>
    <w:p w:rsidR="00E05C84" w:rsidRPr="00E05C84" w:rsidRDefault="00E05C84" w:rsidP="00E05C84">
      <w:pPr>
        <w:autoSpaceDN w:val="0"/>
        <w:rPr>
          <w:kern w:val="3"/>
        </w:rPr>
      </w:pPr>
      <w:r w:rsidRPr="00E05C84">
        <w:rPr>
          <w:bCs/>
          <w:i/>
          <w:kern w:val="3"/>
        </w:rPr>
        <w:t>w tym</w:t>
      </w:r>
      <w:r w:rsidRPr="00E05C84">
        <w:rPr>
          <w:b/>
          <w:bCs/>
          <w:i/>
          <w:kern w:val="3"/>
        </w:rPr>
        <w:t xml:space="preserve"> :</w:t>
      </w:r>
    </w:p>
    <w:p w:rsidR="00E05C84" w:rsidRPr="00E05C84" w:rsidRDefault="00E05C84" w:rsidP="00E05C84">
      <w:pPr>
        <w:numPr>
          <w:ilvl w:val="0"/>
          <w:numId w:val="36"/>
        </w:numPr>
        <w:autoSpaceDN w:val="0"/>
        <w:rPr>
          <w:kern w:val="3"/>
        </w:rPr>
      </w:pPr>
      <w:r w:rsidRPr="00E05C84">
        <w:rPr>
          <w:b/>
          <w:bCs/>
          <w:i/>
          <w:kern w:val="3"/>
        </w:rPr>
        <w:t xml:space="preserve">20 uchwał  dotyczyło  poprawek, </w:t>
      </w:r>
      <w:r w:rsidRPr="00E05C84">
        <w:rPr>
          <w:i/>
          <w:kern w:val="3"/>
        </w:rPr>
        <w:t>- i te jeszcze generowały dochód, albowiem poprawki rozpoznawano wg poprzednich zasad finansowych,</w:t>
      </w:r>
    </w:p>
    <w:p w:rsidR="00E05C84" w:rsidRPr="00E05C84" w:rsidRDefault="00E05C84" w:rsidP="00E05C84">
      <w:pPr>
        <w:numPr>
          <w:ilvl w:val="0"/>
          <w:numId w:val="36"/>
        </w:numPr>
        <w:autoSpaceDN w:val="0"/>
        <w:rPr>
          <w:kern w:val="3"/>
        </w:rPr>
      </w:pPr>
      <w:r w:rsidRPr="00E05C84">
        <w:rPr>
          <w:b/>
          <w:bCs/>
          <w:i/>
          <w:kern w:val="3"/>
        </w:rPr>
        <w:t xml:space="preserve">20 uchwał  dotyczyło badań naukowych przez lekarzy, członków naszej izby, - </w:t>
      </w:r>
      <w:r w:rsidRPr="00E05C84">
        <w:rPr>
          <w:i/>
          <w:kern w:val="3"/>
        </w:rPr>
        <w:t>nieodpłatne,</w:t>
      </w:r>
    </w:p>
    <w:p w:rsidR="00E05C84" w:rsidRPr="00E05C84" w:rsidRDefault="00E05C84" w:rsidP="00E05C84">
      <w:pPr>
        <w:numPr>
          <w:ilvl w:val="0"/>
          <w:numId w:val="36"/>
        </w:numPr>
        <w:autoSpaceDN w:val="0"/>
        <w:rPr>
          <w:kern w:val="3"/>
        </w:rPr>
      </w:pPr>
      <w:r w:rsidRPr="00E05C84">
        <w:rPr>
          <w:b/>
          <w:bCs/>
          <w:i/>
          <w:kern w:val="3"/>
        </w:rPr>
        <w:t xml:space="preserve">10 uchwał  dotyczyło wydania zgody na zastosowanie  u pacjenta leku poza rejestracją – </w:t>
      </w:r>
      <w:r w:rsidRPr="00E05C84">
        <w:rPr>
          <w:i/>
          <w:kern w:val="3"/>
        </w:rPr>
        <w:t>nieodpłatne.</w:t>
      </w:r>
    </w:p>
    <w:p w:rsidR="00E05C84" w:rsidRPr="00E05C84" w:rsidRDefault="00E05C84" w:rsidP="00E05C84">
      <w:pPr>
        <w:autoSpaceDN w:val="0"/>
        <w:ind w:left="2832" w:firstLine="708"/>
        <w:rPr>
          <w:b/>
          <w:bCs/>
          <w:i/>
          <w:kern w:val="3"/>
        </w:rPr>
      </w:pPr>
    </w:p>
    <w:p w:rsidR="00E05C84" w:rsidRPr="00E05C84" w:rsidRDefault="00E05C84" w:rsidP="00E05C84">
      <w:pPr>
        <w:autoSpaceDN w:val="0"/>
        <w:ind w:left="2832" w:firstLine="708"/>
        <w:rPr>
          <w:b/>
          <w:bCs/>
          <w:i/>
          <w:kern w:val="3"/>
        </w:rPr>
      </w:pPr>
    </w:p>
    <w:p w:rsidR="00E05C84" w:rsidRPr="00E05C84" w:rsidRDefault="00E05C84" w:rsidP="00E05C84">
      <w:pPr>
        <w:autoSpaceDN w:val="0"/>
        <w:ind w:left="2832" w:firstLine="708"/>
        <w:rPr>
          <w:b/>
          <w:bCs/>
          <w:i/>
          <w:kern w:val="3"/>
        </w:rPr>
      </w:pPr>
    </w:p>
    <w:p w:rsidR="00E05C84" w:rsidRPr="00E05C84" w:rsidRDefault="00E05C84" w:rsidP="00E05C84">
      <w:pPr>
        <w:autoSpaceDN w:val="0"/>
        <w:ind w:left="2832" w:firstLine="708"/>
        <w:rPr>
          <w:b/>
          <w:bCs/>
          <w:i/>
          <w:kern w:val="3"/>
        </w:rPr>
      </w:pPr>
      <w:r w:rsidRPr="00E05C84">
        <w:rPr>
          <w:b/>
          <w:bCs/>
          <w:i/>
          <w:kern w:val="3"/>
        </w:rPr>
        <w:t>Przewodniczący  Komisji Bioetycznej</w:t>
      </w:r>
    </w:p>
    <w:p w:rsidR="00E05C84" w:rsidRPr="00E05C84" w:rsidRDefault="00E05C84" w:rsidP="00E05C84">
      <w:pPr>
        <w:autoSpaceDN w:val="0"/>
        <w:ind w:left="2832" w:firstLine="708"/>
        <w:rPr>
          <w:b/>
          <w:bCs/>
          <w:i/>
          <w:kern w:val="3"/>
        </w:rPr>
      </w:pPr>
      <w:r w:rsidRPr="00E05C84">
        <w:rPr>
          <w:b/>
          <w:bCs/>
          <w:i/>
          <w:kern w:val="3"/>
        </w:rPr>
        <w:t>dr hab. n. med. Andrzej  Pluta</w:t>
      </w:r>
    </w:p>
    <w:p w:rsidR="00E05C84" w:rsidRPr="00E05C84" w:rsidRDefault="00E05C84" w:rsidP="00E05C84">
      <w:pPr>
        <w:autoSpaceDN w:val="0"/>
        <w:jc w:val="both"/>
        <w:rPr>
          <w:kern w:val="3"/>
        </w:rPr>
      </w:pPr>
    </w:p>
    <w:p w:rsidR="00E05C84" w:rsidRPr="00E05C84" w:rsidRDefault="00E05C84" w:rsidP="00E05C84"/>
    <w:p w:rsidR="00E05C84" w:rsidRDefault="00E05C84" w:rsidP="006E1085"/>
    <w:p w:rsidR="00E05C84" w:rsidRDefault="00E05C84" w:rsidP="006E1085"/>
    <w:p w:rsidR="00E05C84" w:rsidRDefault="00E05C84" w:rsidP="006E1085"/>
    <w:p w:rsidR="00E05C84" w:rsidRDefault="00E05C84" w:rsidP="006E1085"/>
    <w:p w:rsidR="00E05C84" w:rsidRDefault="00E05C84" w:rsidP="006E1085"/>
    <w:p w:rsidR="00E05C84" w:rsidRDefault="00E05C84" w:rsidP="006E1085"/>
    <w:p w:rsidR="00E05C84" w:rsidRDefault="00E05C84" w:rsidP="006E1085"/>
    <w:p w:rsidR="00E05C84" w:rsidRDefault="00E05C84" w:rsidP="006E1085"/>
    <w:p w:rsidR="00E05C84" w:rsidRDefault="00E05C84" w:rsidP="006E1085"/>
    <w:p w:rsidR="00E05C84" w:rsidRDefault="00E05C84" w:rsidP="006E1085"/>
    <w:p w:rsidR="00E05C84" w:rsidRDefault="00E05C84" w:rsidP="006E1085"/>
    <w:p w:rsidR="00E05C84" w:rsidRDefault="00E05C84" w:rsidP="006E1085"/>
    <w:p w:rsidR="00E05C84" w:rsidRDefault="00E05C84" w:rsidP="006E1085"/>
    <w:p w:rsidR="00E05C84" w:rsidRDefault="00E05C84" w:rsidP="006E1085"/>
    <w:p w:rsidR="00E05C84" w:rsidRDefault="00E05C84" w:rsidP="006E1085"/>
    <w:p w:rsidR="00E05C84" w:rsidRDefault="00E05C84" w:rsidP="006E1085"/>
    <w:p w:rsidR="00E05C84" w:rsidRDefault="00E05C84" w:rsidP="006E1085"/>
    <w:p w:rsidR="00E05C84" w:rsidRDefault="00E05C84" w:rsidP="006E1085"/>
    <w:p w:rsidR="00E05C84" w:rsidRDefault="00E05C84" w:rsidP="006E1085"/>
    <w:p w:rsidR="00E05C84" w:rsidRDefault="00E05C84" w:rsidP="006E1085"/>
    <w:p w:rsidR="00E05C84" w:rsidRDefault="00E05C84" w:rsidP="006E1085"/>
    <w:p w:rsidR="00E05C84" w:rsidRPr="00E05C84" w:rsidRDefault="00E05C84" w:rsidP="00E05C84">
      <w:pPr>
        <w:pStyle w:val="Bezodstpw"/>
        <w:jc w:val="center"/>
        <w:rPr>
          <w:b/>
          <w:bCs/>
        </w:rPr>
      </w:pPr>
      <w:r w:rsidRPr="00E05C84">
        <w:rPr>
          <w:b/>
          <w:bCs/>
        </w:rPr>
        <w:lastRenderedPageBreak/>
        <w:t>Sprawozdanie</w:t>
      </w:r>
    </w:p>
    <w:p w:rsidR="00E05C84" w:rsidRPr="00E05C84" w:rsidRDefault="00E05C84" w:rsidP="00E05C84">
      <w:pPr>
        <w:pStyle w:val="Bezodstpw"/>
        <w:jc w:val="center"/>
        <w:rPr>
          <w:b/>
          <w:bCs/>
        </w:rPr>
      </w:pPr>
      <w:r w:rsidRPr="00E05C84">
        <w:rPr>
          <w:b/>
          <w:bCs/>
        </w:rPr>
        <w:t>Ośrodka Kształcenia Medycznego Lekarzy i Lekarzy Dentystów</w:t>
      </w:r>
      <w:r w:rsidRPr="00E05C84">
        <w:rPr>
          <w:b/>
          <w:bCs/>
        </w:rPr>
        <w:br/>
        <w:t xml:space="preserve"> Okręgowej Izby Lekarskiej w Rzeszowie</w:t>
      </w:r>
    </w:p>
    <w:p w:rsidR="00E05C84" w:rsidRPr="00E05C84" w:rsidRDefault="00E05C84" w:rsidP="00E05C84">
      <w:pPr>
        <w:pStyle w:val="Bezodstpw"/>
        <w:jc w:val="center"/>
        <w:rPr>
          <w:b/>
          <w:bCs/>
        </w:rPr>
      </w:pPr>
      <w:r w:rsidRPr="00E05C84">
        <w:rPr>
          <w:b/>
          <w:bCs/>
        </w:rPr>
        <w:t xml:space="preserve">za 2024 rok </w:t>
      </w:r>
    </w:p>
    <w:p w:rsidR="00E05C84" w:rsidRPr="00E05C84" w:rsidRDefault="00E05C84" w:rsidP="00E05C84">
      <w:pPr>
        <w:pStyle w:val="Bezodstpw"/>
        <w:jc w:val="center"/>
        <w:rPr>
          <w:b/>
          <w:bCs/>
        </w:rPr>
      </w:pPr>
    </w:p>
    <w:p w:rsidR="00E05C84" w:rsidRPr="00E05C84" w:rsidRDefault="00E05C84" w:rsidP="00E05C84">
      <w:pPr>
        <w:ind w:firstLine="360"/>
        <w:jc w:val="both"/>
        <w:rPr>
          <w:sz w:val="22"/>
          <w:szCs w:val="22"/>
        </w:rPr>
      </w:pPr>
      <w:r w:rsidRPr="00E05C84">
        <w:rPr>
          <w:sz w:val="22"/>
          <w:szCs w:val="22"/>
        </w:rPr>
        <w:t xml:space="preserve">Ośrodek Kształcenia Medycznego Lekarzy i Lekarzy Dentystów OIL w Rzeszowie działa pod kierownictwem lek. dent. Radosława Maksymowicza. </w:t>
      </w:r>
    </w:p>
    <w:p w:rsidR="00E05C84" w:rsidRPr="00E05C84" w:rsidRDefault="00E05C84" w:rsidP="00E05C84">
      <w:pPr>
        <w:ind w:firstLine="360"/>
        <w:jc w:val="both"/>
        <w:rPr>
          <w:sz w:val="22"/>
          <w:szCs w:val="22"/>
        </w:rPr>
      </w:pPr>
      <w:r w:rsidRPr="00E05C84">
        <w:rPr>
          <w:sz w:val="22"/>
          <w:szCs w:val="22"/>
        </w:rPr>
        <w:t xml:space="preserve">Do zadań Ośrodka należy w szczególności organizacja szkoleń dla lekarzy i lekarzy dentystów oraz wspieranie członków samorządu lekarskiego w realizacji obowiązku doskonalenia zawodowego. </w:t>
      </w:r>
    </w:p>
    <w:p w:rsidR="00E05C84" w:rsidRPr="00E05C84" w:rsidRDefault="00E05C84" w:rsidP="00E05C84">
      <w:pPr>
        <w:ind w:firstLine="360"/>
        <w:jc w:val="both"/>
        <w:rPr>
          <w:sz w:val="22"/>
          <w:szCs w:val="22"/>
        </w:rPr>
      </w:pPr>
      <w:r w:rsidRPr="00E05C84">
        <w:rPr>
          <w:sz w:val="22"/>
          <w:szCs w:val="22"/>
        </w:rPr>
        <w:t>W okresie sprawozdawczym OKM zorganizował następujące wydarzenia:</w:t>
      </w:r>
    </w:p>
    <w:p w:rsidR="00E05C84" w:rsidRPr="00E05C84" w:rsidRDefault="00E05C84" w:rsidP="00E05C84">
      <w:pPr>
        <w:ind w:firstLine="360"/>
        <w:jc w:val="both"/>
        <w:rPr>
          <w:sz w:val="22"/>
          <w:szCs w:val="22"/>
        </w:rPr>
      </w:pPr>
      <w:r w:rsidRPr="00E05C84">
        <w:rPr>
          <w:sz w:val="22"/>
          <w:szCs w:val="22"/>
        </w:rPr>
        <w:t xml:space="preserve">W dniach </w:t>
      </w:r>
      <w:r w:rsidRPr="00E05C84">
        <w:rPr>
          <w:b/>
          <w:bCs/>
          <w:sz w:val="22"/>
          <w:szCs w:val="22"/>
        </w:rPr>
        <w:t>22-23 marca 2024 r.</w:t>
      </w:r>
      <w:r w:rsidRPr="00E05C84">
        <w:rPr>
          <w:sz w:val="22"/>
          <w:szCs w:val="22"/>
        </w:rPr>
        <w:t xml:space="preserve"> odbyła się XX Podkarpacka Konferencja Naukowo - Szkoleniowa Lekarzy Dentystów w Hotelu Rzeszów w Rzeszowie zorganizowana wraz z Komisją Stomatologiczną. Wydarzenie to cieszyło się dużym zainteresowaniem, wzięło w nim udział ponad 150 uczestników oraz kilkanaście firm partnerujących. Konferencja ta, jak zawsze, odbyła się przy udziale znakomitych wykładowców. </w:t>
      </w:r>
    </w:p>
    <w:p w:rsidR="00E05C84" w:rsidRPr="00E05C84" w:rsidRDefault="00E05C84" w:rsidP="00E05C84">
      <w:pPr>
        <w:ind w:firstLine="708"/>
        <w:jc w:val="both"/>
        <w:rPr>
          <w:sz w:val="22"/>
          <w:szCs w:val="22"/>
        </w:rPr>
      </w:pPr>
      <w:r w:rsidRPr="00E05C84">
        <w:rPr>
          <w:b/>
          <w:bCs/>
          <w:sz w:val="22"/>
          <w:szCs w:val="22"/>
        </w:rPr>
        <w:t>Jesienią 2024 roku</w:t>
      </w:r>
      <w:r w:rsidRPr="00E05C84">
        <w:rPr>
          <w:sz w:val="22"/>
          <w:szCs w:val="22"/>
        </w:rPr>
        <w:t xml:space="preserve"> Ośrodek Kształcenia Medycznego rozpoczął organizację cyklu szkoleń z USG. Pierwsze szkolenie odbyło się w dniach </w:t>
      </w:r>
      <w:r w:rsidRPr="00E05C84">
        <w:rPr>
          <w:b/>
          <w:bCs/>
          <w:sz w:val="22"/>
          <w:szCs w:val="22"/>
        </w:rPr>
        <w:t>15-16 września</w:t>
      </w:r>
      <w:r w:rsidRPr="00E05C84">
        <w:rPr>
          <w:sz w:val="22"/>
          <w:szCs w:val="22"/>
        </w:rPr>
        <w:t xml:space="preserve"> i dotyczyło USG Piersi. Zorganizowane zostało w siedzibie Okręgowej Izby Lekarskiej w Rzeszowie i składało się </w:t>
      </w:r>
      <w:r w:rsidRPr="00E05C84">
        <w:rPr>
          <w:sz w:val="22"/>
          <w:szCs w:val="22"/>
        </w:rPr>
        <w:br/>
        <w:t xml:space="preserve">z dwóch części, teoretycznej i praktycznej. Dzięki współpracy z firmą Samsung zorganizowano cztery stanowiska z aparatami USG. Uczestnicy szkolenia podzieleni zostali na grupy i mieli możliwość przeprowadzania badania USG zaproszonych wcześniej pacjentek. Była to okazja zarówno do nauki, jak i wymiany doświadczeń. Wydarzenie to cieszyło się bardzo dużym zainteresowaniem, a uczestnicy byli zadowoleni z organizacji szkolenia w takiej formie. </w:t>
      </w:r>
    </w:p>
    <w:p w:rsidR="00E05C84" w:rsidRPr="00E05C84" w:rsidRDefault="00E05C84" w:rsidP="00E05C84">
      <w:pPr>
        <w:ind w:firstLine="708"/>
        <w:jc w:val="both"/>
        <w:rPr>
          <w:sz w:val="22"/>
          <w:szCs w:val="22"/>
        </w:rPr>
      </w:pPr>
      <w:r w:rsidRPr="00E05C84">
        <w:rPr>
          <w:sz w:val="22"/>
          <w:szCs w:val="22"/>
        </w:rPr>
        <w:t xml:space="preserve">Na dzień </w:t>
      </w:r>
      <w:r w:rsidRPr="00E05C84">
        <w:rPr>
          <w:b/>
          <w:bCs/>
          <w:sz w:val="22"/>
          <w:szCs w:val="22"/>
        </w:rPr>
        <w:t>15</w:t>
      </w:r>
      <w:r w:rsidRPr="00E05C84">
        <w:rPr>
          <w:sz w:val="22"/>
          <w:szCs w:val="22"/>
        </w:rPr>
        <w:t xml:space="preserve"> </w:t>
      </w:r>
      <w:r w:rsidRPr="00E05C84">
        <w:rPr>
          <w:b/>
          <w:bCs/>
          <w:sz w:val="22"/>
          <w:szCs w:val="22"/>
        </w:rPr>
        <w:t>listopada 2024 r.</w:t>
      </w:r>
      <w:r w:rsidRPr="00E05C84">
        <w:rPr>
          <w:sz w:val="22"/>
          <w:szCs w:val="22"/>
        </w:rPr>
        <w:t xml:space="preserve"> zaplanowane zostało szkolenie z Ochrony Radiologicznej Pacjenta skierowane do Lekarzy dentystów, jednak z uwagi na niewystarczającą ilość uczestników, szkolenie to zostało przełożone na luty 2025 roku. </w:t>
      </w:r>
    </w:p>
    <w:p w:rsidR="00E05C84" w:rsidRPr="00E05C84" w:rsidRDefault="00E05C84" w:rsidP="00E05C84">
      <w:pPr>
        <w:ind w:firstLine="708"/>
        <w:jc w:val="both"/>
        <w:rPr>
          <w:sz w:val="22"/>
          <w:szCs w:val="22"/>
        </w:rPr>
      </w:pPr>
      <w:r w:rsidRPr="00E05C84">
        <w:rPr>
          <w:sz w:val="22"/>
          <w:szCs w:val="22"/>
        </w:rPr>
        <w:t xml:space="preserve">Integralnym elementem aktywności Ośrodka jest wspieranie (głównie finansowe) towarzystw lekarskich oraz innych podmiotów w organizacji form kształcenia.  W okresie sprawozdawczym, wśród wspartych jednostek znalazło się m.in.: </w:t>
      </w:r>
    </w:p>
    <w:p w:rsidR="00E05C84" w:rsidRPr="00E05C84" w:rsidRDefault="00E05C84" w:rsidP="00E05C84">
      <w:pPr>
        <w:ind w:firstLine="708"/>
        <w:jc w:val="both"/>
        <w:rPr>
          <w:sz w:val="22"/>
          <w:szCs w:val="22"/>
        </w:rPr>
      </w:pPr>
      <w:r w:rsidRPr="00E05C84">
        <w:rPr>
          <w:sz w:val="22"/>
          <w:szCs w:val="22"/>
        </w:rPr>
        <w:t xml:space="preserve">- zebranie naukowo-szkoleniowe Oddziału Podkarpackiego Polskiego Towarzystwa Otorynolaryngologów Chirurgów Głowy i Szyi, które odbyło się 10 maja 2024 r. w Zespole Zamkowo-Pałacowym w Krasiczynie </w:t>
      </w:r>
    </w:p>
    <w:p w:rsidR="00E05C84" w:rsidRPr="00E05C84" w:rsidRDefault="00E05C84" w:rsidP="00E05C84">
      <w:pPr>
        <w:ind w:firstLine="708"/>
        <w:jc w:val="both"/>
        <w:rPr>
          <w:sz w:val="22"/>
          <w:szCs w:val="22"/>
        </w:rPr>
      </w:pPr>
      <w:r w:rsidRPr="00E05C84">
        <w:rPr>
          <w:sz w:val="22"/>
          <w:szCs w:val="22"/>
        </w:rPr>
        <w:t xml:space="preserve">- konferencja Oddziału Rzeszowskiego Polskiego Towarzystwa Alergologicznego, która miała miejsce 21 września 2024 r. na Uniwersytecie Rzeszowskim </w:t>
      </w:r>
    </w:p>
    <w:p w:rsidR="00E05C84" w:rsidRPr="00E05C84" w:rsidRDefault="00E05C84" w:rsidP="00E05C84">
      <w:pPr>
        <w:ind w:firstLine="708"/>
        <w:jc w:val="both"/>
        <w:rPr>
          <w:sz w:val="22"/>
          <w:szCs w:val="22"/>
        </w:rPr>
      </w:pPr>
      <w:r w:rsidRPr="00E05C84">
        <w:rPr>
          <w:sz w:val="22"/>
          <w:szCs w:val="22"/>
        </w:rPr>
        <w:t xml:space="preserve">- spotkanie naukowe Oddziału Rzeszowskiego Polskiego Towarzystwa Chorób Płuc zorganizowane 5 grudnia 2024 r. w siedzibie OIL w Rzeszowie </w:t>
      </w:r>
    </w:p>
    <w:p w:rsidR="00E05C84" w:rsidRPr="00E05C84" w:rsidRDefault="00E05C84" w:rsidP="00E05C84">
      <w:pPr>
        <w:ind w:firstLine="708"/>
        <w:jc w:val="both"/>
        <w:rPr>
          <w:sz w:val="22"/>
          <w:szCs w:val="22"/>
        </w:rPr>
      </w:pPr>
      <w:r w:rsidRPr="00E05C84">
        <w:rPr>
          <w:sz w:val="22"/>
          <w:szCs w:val="22"/>
        </w:rPr>
        <w:t>- „Chirurgia kolana – spotkanie szkoleniowo-naukowe” Oddziału Podkarpackiego Polskiego Towarzystwa Ortopedii i Traumatologii Narządu Ruchu, które odbyło się 7 grudnia 2024 r. w Świlczy</w:t>
      </w:r>
    </w:p>
    <w:p w:rsidR="00E05C84" w:rsidRPr="00E05C84" w:rsidRDefault="00E05C84" w:rsidP="00E05C84">
      <w:pPr>
        <w:ind w:firstLine="708"/>
        <w:jc w:val="both"/>
        <w:rPr>
          <w:sz w:val="22"/>
          <w:szCs w:val="22"/>
        </w:rPr>
      </w:pPr>
      <w:r w:rsidRPr="00E05C84">
        <w:rPr>
          <w:sz w:val="22"/>
          <w:szCs w:val="22"/>
        </w:rPr>
        <w:t xml:space="preserve">- spotkanie naukowo-szkoleniowe Oddziału Rzeszowskiego Polskiego Towarzystwa Pediatrycznego zaplanowane na 11 stycznia 2025 r. w Baranowie Sandomierskim </w:t>
      </w:r>
    </w:p>
    <w:p w:rsidR="00E05C84" w:rsidRPr="00E05C84" w:rsidRDefault="00E05C84" w:rsidP="00E05C84">
      <w:pPr>
        <w:ind w:firstLine="708"/>
        <w:jc w:val="both"/>
        <w:rPr>
          <w:sz w:val="22"/>
          <w:szCs w:val="22"/>
        </w:rPr>
      </w:pPr>
      <w:r w:rsidRPr="00E05C84">
        <w:rPr>
          <w:sz w:val="22"/>
          <w:szCs w:val="22"/>
        </w:rPr>
        <w:t xml:space="preserve">Ośrodek Kształcenia Medycznego OIL w Rzeszowie pragnie kontynuować misję wspierania kształcenia lekarzy. Na kolejne miesiące planowane jest rozszerzenie liczby i oferty kursów skierowanych dla lekarzy i lekarzy dentystów, w tym organizacja Międzynarodowej Konferencji Naukowej. Kierownik Ośrodka nawiązał współpracę z przedstawicielami zagranicznego środowiska medycznego co pozwoli na organizację wspólnych przedsięwzięć. </w:t>
      </w:r>
    </w:p>
    <w:p w:rsidR="00E05C84" w:rsidRPr="00E05C84" w:rsidRDefault="00E05C84" w:rsidP="00E05C84">
      <w:pPr>
        <w:jc w:val="both"/>
        <w:rPr>
          <w:sz w:val="22"/>
          <w:szCs w:val="22"/>
        </w:rPr>
      </w:pPr>
    </w:p>
    <w:p w:rsidR="00E05C84" w:rsidRPr="00E05C84" w:rsidRDefault="00E05C84" w:rsidP="00E05C84">
      <w:pPr>
        <w:ind w:firstLine="3119"/>
        <w:jc w:val="center"/>
        <w:rPr>
          <w:sz w:val="22"/>
          <w:szCs w:val="22"/>
        </w:rPr>
      </w:pPr>
    </w:p>
    <w:p w:rsidR="00E05C84" w:rsidRPr="00E05C84" w:rsidRDefault="00E05C84" w:rsidP="00E05C84">
      <w:pPr>
        <w:ind w:left="2832" w:firstLine="287"/>
        <w:jc w:val="center"/>
        <w:rPr>
          <w:sz w:val="22"/>
          <w:szCs w:val="22"/>
        </w:rPr>
      </w:pPr>
      <w:r w:rsidRPr="00E05C84">
        <w:rPr>
          <w:sz w:val="22"/>
          <w:szCs w:val="22"/>
        </w:rPr>
        <w:t xml:space="preserve">Kierownik Ośrodka Kształcenia Medycznego </w:t>
      </w:r>
      <w:r w:rsidRPr="00E05C84">
        <w:rPr>
          <w:sz w:val="22"/>
          <w:szCs w:val="22"/>
        </w:rPr>
        <w:br/>
        <w:t xml:space="preserve">Lekarzy i Lekarzy Dentystów </w:t>
      </w:r>
      <w:r w:rsidRPr="00E05C84">
        <w:rPr>
          <w:sz w:val="22"/>
          <w:szCs w:val="22"/>
        </w:rPr>
        <w:br/>
        <w:t xml:space="preserve">       Okręgowej Izby Lekarskiej w Rzeszowie</w:t>
      </w:r>
    </w:p>
    <w:p w:rsidR="00E05C84" w:rsidRPr="00E05C84" w:rsidRDefault="00E05C84" w:rsidP="00E05C84">
      <w:pPr>
        <w:ind w:firstLine="3119"/>
        <w:jc w:val="center"/>
        <w:rPr>
          <w:sz w:val="22"/>
          <w:szCs w:val="22"/>
        </w:rPr>
      </w:pPr>
      <w:r w:rsidRPr="00E05C84">
        <w:rPr>
          <w:sz w:val="22"/>
          <w:szCs w:val="22"/>
        </w:rPr>
        <w:t xml:space="preserve">Lek. dent. Radosław Maksymowicz </w:t>
      </w:r>
    </w:p>
    <w:p w:rsidR="00E05C84" w:rsidRPr="00E05C84" w:rsidRDefault="00E05C84" w:rsidP="006E1085">
      <w:pPr>
        <w:rPr>
          <w:sz w:val="22"/>
          <w:szCs w:val="22"/>
        </w:rPr>
      </w:pPr>
    </w:p>
    <w:p w:rsidR="00E05C84" w:rsidRDefault="00E05C84" w:rsidP="006E1085"/>
    <w:p w:rsidR="006C5394" w:rsidRDefault="006C5394" w:rsidP="006C5394">
      <w:pPr>
        <w:pStyle w:val="Standard"/>
        <w:rPr>
          <w:rFonts w:eastAsia="SimSun" w:cs="Arial"/>
          <w:i/>
        </w:rPr>
      </w:pPr>
      <w:r>
        <w:rPr>
          <w:rFonts w:eastAsia="SimSun" w:cs="Arial"/>
          <w:i/>
        </w:rPr>
        <w:tab/>
      </w:r>
      <w:r>
        <w:rPr>
          <w:rFonts w:eastAsia="SimSun" w:cs="Arial"/>
          <w:i/>
        </w:rPr>
        <w:tab/>
      </w:r>
      <w:r>
        <w:rPr>
          <w:rFonts w:eastAsia="SimSun" w:cs="Arial"/>
          <w:i/>
        </w:rPr>
        <w:tab/>
      </w:r>
      <w:r>
        <w:rPr>
          <w:rFonts w:eastAsia="SimSun" w:cs="Arial"/>
          <w:i/>
        </w:rPr>
        <w:tab/>
      </w:r>
      <w:r>
        <w:rPr>
          <w:rFonts w:eastAsia="SimSun" w:cs="Arial"/>
          <w:i/>
        </w:rPr>
        <w:tab/>
      </w:r>
    </w:p>
    <w:p w:rsidR="006C5394" w:rsidRDefault="006C5394" w:rsidP="006C5394">
      <w:pPr>
        <w:pStyle w:val="Standard"/>
        <w:jc w:val="center"/>
        <w:rPr>
          <w:b/>
          <w:bCs/>
          <w:i/>
        </w:rPr>
      </w:pPr>
      <w:r>
        <w:rPr>
          <w:b/>
          <w:bCs/>
          <w:i/>
        </w:rPr>
        <w:lastRenderedPageBreak/>
        <w:t>Uchwała Nr 10</w:t>
      </w:r>
    </w:p>
    <w:p w:rsidR="006C5394" w:rsidRDefault="006C5394" w:rsidP="006C5394">
      <w:pPr>
        <w:pStyle w:val="Standard"/>
        <w:jc w:val="center"/>
        <w:rPr>
          <w:b/>
          <w:bCs/>
          <w:i/>
        </w:rPr>
      </w:pPr>
      <w:r>
        <w:rPr>
          <w:b/>
          <w:bCs/>
          <w:i/>
        </w:rPr>
        <w:t>XXXVI  Okręgowego Zjazdu Lekarzy w Rzeszowie</w:t>
      </w:r>
    </w:p>
    <w:p w:rsidR="006C5394" w:rsidRDefault="006C5394" w:rsidP="006C5394">
      <w:pPr>
        <w:pStyle w:val="Standard"/>
        <w:jc w:val="center"/>
        <w:rPr>
          <w:b/>
          <w:bCs/>
          <w:i/>
        </w:rPr>
      </w:pPr>
      <w:r>
        <w:rPr>
          <w:b/>
          <w:bCs/>
          <w:i/>
        </w:rPr>
        <w:t>z dnia 29 marca 2025r.</w:t>
      </w:r>
    </w:p>
    <w:p w:rsidR="006C5394" w:rsidRDefault="006C5394" w:rsidP="006C5394">
      <w:pPr>
        <w:pStyle w:val="Standard"/>
        <w:jc w:val="center"/>
        <w:rPr>
          <w:b/>
          <w:bCs/>
          <w:i/>
        </w:rPr>
      </w:pPr>
    </w:p>
    <w:p w:rsidR="006C5394" w:rsidRDefault="006C5394" w:rsidP="006C5394">
      <w:pPr>
        <w:pStyle w:val="Standard"/>
        <w:jc w:val="center"/>
        <w:rPr>
          <w:b/>
          <w:bCs/>
          <w:i/>
        </w:rPr>
      </w:pPr>
    </w:p>
    <w:p w:rsidR="006C5394" w:rsidRDefault="006C5394" w:rsidP="006C5394">
      <w:pPr>
        <w:pStyle w:val="Standard"/>
        <w:jc w:val="center"/>
        <w:rPr>
          <w:b/>
          <w:bCs/>
          <w:i/>
        </w:rPr>
      </w:pPr>
      <w:r>
        <w:rPr>
          <w:b/>
          <w:bCs/>
          <w:i/>
        </w:rPr>
        <w:t>w sprawie wyborów uzupełniających do Okręgowej Komisji Rewizyjnej OIL w Rzeszowie</w:t>
      </w:r>
    </w:p>
    <w:p w:rsidR="006C5394" w:rsidRDefault="006C5394" w:rsidP="006C5394">
      <w:pPr>
        <w:pStyle w:val="Standard"/>
        <w:rPr>
          <w:b/>
          <w:bCs/>
          <w:i/>
        </w:rPr>
      </w:pPr>
    </w:p>
    <w:p w:rsidR="006C5394" w:rsidRDefault="006C5394" w:rsidP="006C5394">
      <w:pPr>
        <w:pStyle w:val="Standard"/>
        <w:rPr>
          <w:b/>
          <w:bCs/>
          <w:i/>
        </w:rPr>
      </w:pPr>
    </w:p>
    <w:p w:rsidR="006C5394" w:rsidRDefault="006C5394" w:rsidP="006C5394">
      <w:pPr>
        <w:pStyle w:val="Standard"/>
        <w:rPr>
          <w:i/>
        </w:rPr>
      </w:pPr>
    </w:p>
    <w:p w:rsidR="006C5394" w:rsidRDefault="006C5394" w:rsidP="006C5394">
      <w:pPr>
        <w:pStyle w:val="Standard"/>
        <w:jc w:val="center"/>
        <w:rPr>
          <w:i/>
        </w:rPr>
      </w:pPr>
    </w:p>
    <w:p w:rsidR="006C5394" w:rsidRDefault="006C5394" w:rsidP="006C5394">
      <w:pPr>
        <w:pStyle w:val="Standard"/>
        <w:jc w:val="center"/>
        <w:rPr>
          <w:i/>
        </w:rPr>
      </w:pPr>
    </w:p>
    <w:p w:rsidR="006C5394" w:rsidRDefault="006C5394" w:rsidP="006C5394">
      <w:pPr>
        <w:pStyle w:val="Standard"/>
        <w:jc w:val="center"/>
        <w:rPr>
          <w:i/>
        </w:rPr>
      </w:pPr>
      <w:r>
        <w:rPr>
          <w:i/>
        </w:rPr>
        <w:t>§ 1</w:t>
      </w:r>
    </w:p>
    <w:p w:rsidR="006C5394" w:rsidRDefault="006C5394" w:rsidP="006C5394">
      <w:pPr>
        <w:pStyle w:val="Standard"/>
        <w:jc w:val="center"/>
        <w:rPr>
          <w:i/>
        </w:rPr>
      </w:pPr>
    </w:p>
    <w:p w:rsidR="006C5394" w:rsidRDefault="006C5394" w:rsidP="006C5394">
      <w:pPr>
        <w:pStyle w:val="Standard"/>
        <w:jc w:val="center"/>
        <w:rPr>
          <w:i/>
        </w:rPr>
      </w:pPr>
    </w:p>
    <w:p w:rsidR="006C5394" w:rsidRDefault="006C5394" w:rsidP="006C5394">
      <w:pPr>
        <w:pStyle w:val="Standard"/>
        <w:jc w:val="both"/>
        <w:rPr>
          <w:i/>
        </w:rPr>
      </w:pPr>
    </w:p>
    <w:p w:rsidR="006C5394" w:rsidRDefault="006C5394" w:rsidP="006C5394">
      <w:pPr>
        <w:pStyle w:val="Standard"/>
        <w:jc w:val="both"/>
        <w:rPr>
          <w:i/>
        </w:rPr>
      </w:pPr>
      <w:r>
        <w:rPr>
          <w:i/>
        </w:rPr>
        <w:tab/>
        <w:t xml:space="preserve">Okręgowy Zjazd Lekarzy dokonuje uzupełniającego wyboru lekarza </w:t>
      </w:r>
      <w:r w:rsidR="009C6B56">
        <w:rPr>
          <w:i/>
        </w:rPr>
        <w:t>Szczepana Dziubana</w:t>
      </w:r>
      <w:r>
        <w:rPr>
          <w:i/>
        </w:rPr>
        <w:t xml:space="preserve">  na członka Okręgowej Komisji Rewizyjnej  na okres IX kadencji.</w:t>
      </w:r>
    </w:p>
    <w:p w:rsidR="006C5394" w:rsidRDefault="006C5394" w:rsidP="006C5394">
      <w:pPr>
        <w:pStyle w:val="Standard"/>
        <w:jc w:val="both"/>
        <w:rPr>
          <w:i/>
        </w:rPr>
      </w:pPr>
    </w:p>
    <w:p w:rsidR="006C5394" w:rsidRDefault="006C5394" w:rsidP="006C5394">
      <w:pPr>
        <w:pStyle w:val="Standard"/>
        <w:jc w:val="center"/>
        <w:rPr>
          <w:i/>
        </w:rPr>
      </w:pPr>
    </w:p>
    <w:p w:rsidR="006C5394" w:rsidRDefault="006C5394" w:rsidP="006C5394">
      <w:pPr>
        <w:pStyle w:val="Standard"/>
        <w:jc w:val="center"/>
        <w:rPr>
          <w:i/>
        </w:rPr>
      </w:pPr>
    </w:p>
    <w:p w:rsidR="006C5394" w:rsidRDefault="006C5394" w:rsidP="006C5394">
      <w:pPr>
        <w:pStyle w:val="Standard"/>
        <w:jc w:val="center"/>
        <w:rPr>
          <w:i/>
        </w:rPr>
      </w:pPr>
      <w:r>
        <w:rPr>
          <w:i/>
        </w:rPr>
        <w:t>§ 2</w:t>
      </w:r>
    </w:p>
    <w:p w:rsidR="006C5394" w:rsidRDefault="006C5394" w:rsidP="006C5394">
      <w:pPr>
        <w:pStyle w:val="Standard"/>
        <w:jc w:val="both"/>
        <w:rPr>
          <w:i/>
        </w:rPr>
      </w:pPr>
    </w:p>
    <w:p w:rsidR="006C5394" w:rsidRDefault="006C5394" w:rsidP="006C5394">
      <w:pPr>
        <w:jc w:val="both"/>
        <w:rPr>
          <w:b/>
          <w:bCs/>
          <w:i/>
          <w:sz w:val="26"/>
          <w:szCs w:val="26"/>
        </w:rPr>
      </w:pPr>
      <w:r>
        <w:rPr>
          <w:i/>
          <w:kern w:val="0"/>
        </w:rPr>
        <w:t>Uchwała wchodzi w życie z dniem</w:t>
      </w:r>
    </w:p>
    <w:p w:rsidR="006C5394" w:rsidRDefault="006C5394" w:rsidP="006C5394">
      <w:pPr>
        <w:jc w:val="both"/>
        <w:rPr>
          <w:b/>
          <w:bCs/>
          <w:i/>
          <w:sz w:val="26"/>
          <w:szCs w:val="26"/>
        </w:rPr>
      </w:pPr>
    </w:p>
    <w:p w:rsidR="006C5394" w:rsidRDefault="006C5394" w:rsidP="006C5394">
      <w:pPr>
        <w:jc w:val="both"/>
        <w:rPr>
          <w:b/>
          <w:bCs/>
          <w:i/>
          <w:sz w:val="26"/>
          <w:szCs w:val="26"/>
        </w:rPr>
      </w:pPr>
    </w:p>
    <w:p w:rsidR="00F97239" w:rsidRDefault="00F97239" w:rsidP="00F97239">
      <w:pPr>
        <w:jc w:val="both"/>
        <w:rPr>
          <w:i/>
          <w:iCs/>
        </w:rPr>
      </w:pPr>
      <w:r>
        <w:rPr>
          <w:i/>
          <w:iCs/>
        </w:rPr>
        <w:t xml:space="preserve">     Sekretarz  Zjazdu</w:t>
      </w:r>
      <w:r>
        <w:rPr>
          <w:i/>
          <w:iCs/>
        </w:rPr>
        <w:tab/>
      </w:r>
      <w:r>
        <w:rPr>
          <w:i/>
          <w:iCs/>
        </w:rPr>
        <w:tab/>
      </w:r>
      <w:r>
        <w:rPr>
          <w:i/>
          <w:iCs/>
        </w:rPr>
        <w:tab/>
      </w:r>
      <w:r>
        <w:rPr>
          <w:i/>
          <w:iCs/>
        </w:rPr>
        <w:tab/>
      </w:r>
      <w:r>
        <w:rPr>
          <w:i/>
          <w:iCs/>
        </w:rPr>
        <w:tab/>
        <w:t xml:space="preserve">                     Przewodniczący  Zjazdu</w:t>
      </w:r>
    </w:p>
    <w:p w:rsidR="00F97239" w:rsidRDefault="00F97239" w:rsidP="00F97239">
      <w:pPr>
        <w:jc w:val="both"/>
        <w:rPr>
          <w:i/>
          <w:iCs/>
        </w:rPr>
      </w:pPr>
    </w:p>
    <w:p w:rsidR="00F97239" w:rsidRDefault="00F97239" w:rsidP="00F97239">
      <w:pPr>
        <w:jc w:val="both"/>
        <w:rPr>
          <w:i/>
          <w:iCs/>
        </w:rPr>
      </w:pPr>
      <w:r>
        <w:rPr>
          <w:i/>
          <w:iCs/>
        </w:rPr>
        <w:t>lek. med. Agnieszka Bąk</w:t>
      </w:r>
      <w:r>
        <w:rPr>
          <w:i/>
          <w:iCs/>
        </w:rPr>
        <w:tab/>
      </w:r>
      <w:r>
        <w:rPr>
          <w:i/>
          <w:iCs/>
        </w:rPr>
        <w:tab/>
      </w:r>
      <w:r>
        <w:rPr>
          <w:i/>
          <w:iCs/>
        </w:rPr>
        <w:tab/>
      </w:r>
      <w:r>
        <w:rPr>
          <w:i/>
          <w:iCs/>
        </w:rPr>
        <w:tab/>
        <w:t xml:space="preserve">          lek. dent. Radosław  Maksymowicz</w:t>
      </w:r>
    </w:p>
    <w:p w:rsidR="00F97239" w:rsidRDefault="00F97239" w:rsidP="00F97239">
      <w:pPr>
        <w:jc w:val="both"/>
        <w:rPr>
          <w:i/>
          <w:iCs/>
        </w:rPr>
      </w:pPr>
    </w:p>
    <w:p w:rsidR="00F97239" w:rsidRDefault="00F97239" w:rsidP="00F97239">
      <w:pPr>
        <w:jc w:val="both"/>
        <w:rPr>
          <w:i/>
          <w:iCs/>
        </w:rPr>
      </w:pPr>
    </w:p>
    <w:p w:rsidR="006C5394" w:rsidRDefault="006C5394" w:rsidP="006C5394">
      <w:pPr>
        <w:jc w:val="both"/>
        <w:rPr>
          <w:b/>
          <w:bCs/>
          <w:i/>
          <w:sz w:val="26"/>
          <w:szCs w:val="26"/>
        </w:rPr>
      </w:pPr>
    </w:p>
    <w:p w:rsidR="006C5394" w:rsidRDefault="006C5394" w:rsidP="006C5394">
      <w:pPr>
        <w:jc w:val="both"/>
        <w:rPr>
          <w:b/>
          <w:bCs/>
          <w:i/>
          <w:sz w:val="26"/>
          <w:szCs w:val="26"/>
        </w:rPr>
      </w:pPr>
    </w:p>
    <w:p w:rsidR="006C5394" w:rsidRDefault="006C5394" w:rsidP="006C5394">
      <w:pPr>
        <w:jc w:val="both"/>
        <w:rPr>
          <w:b/>
          <w:bCs/>
          <w:i/>
          <w:sz w:val="26"/>
          <w:szCs w:val="26"/>
        </w:rPr>
      </w:pPr>
      <w:r>
        <w:rPr>
          <w:i/>
          <w:iCs/>
        </w:rPr>
        <w:t xml:space="preserve">      </w:t>
      </w:r>
    </w:p>
    <w:p w:rsidR="006C5394" w:rsidRDefault="006C5394" w:rsidP="006C5394">
      <w:pPr>
        <w:jc w:val="both"/>
        <w:rPr>
          <w:b/>
          <w:bCs/>
          <w:i/>
          <w:sz w:val="26"/>
          <w:szCs w:val="26"/>
        </w:rPr>
      </w:pPr>
    </w:p>
    <w:p w:rsidR="006C5394" w:rsidRDefault="006C5394" w:rsidP="006C5394">
      <w:pPr>
        <w:jc w:val="both"/>
        <w:rPr>
          <w:b/>
          <w:bCs/>
          <w:i/>
          <w:sz w:val="26"/>
          <w:szCs w:val="26"/>
        </w:rPr>
      </w:pPr>
    </w:p>
    <w:p w:rsidR="006C5394" w:rsidRDefault="006C5394" w:rsidP="006C5394">
      <w:pPr>
        <w:jc w:val="both"/>
        <w:rPr>
          <w:b/>
          <w:bCs/>
          <w:i/>
          <w:sz w:val="26"/>
          <w:szCs w:val="26"/>
        </w:rPr>
      </w:pPr>
    </w:p>
    <w:p w:rsidR="006C5394" w:rsidRDefault="006C5394" w:rsidP="006C5394">
      <w:pPr>
        <w:jc w:val="both"/>
        <w:rPr>
          <w:b/>
          <w:bCs/>
          <w:i/>
          <w:sz w:val="26"/>
          <w:szCs w:val="26"/>
        </w:rPr>
      </w:pPr>
    </w:p>
    <w:p w:rsidR="006C5394" w:rsidRDefault="006C5394" w:rsidP="006C5394">
      <w:pPr>
        <w:jc w:val="both"/>
        <w:rPr>
          <w:b/>
          <w:bCs/>
          <w:i/>
          <w:sz w:val="26"/>
          <w:szCs w:val="26"/>
        </w:rPr>
      </w:pPr>
    </w:p>
    <w:p w:rsidR="00455E49" w:rsidRDefault="00455E49" w:rsidP="006C5394">
      <w:pPr>
        <w:jc w:val="both"/>
        <w:rPr>
          <w:b/>
          <w:bCs/>
          <w:i/>
          <w:sz w:val="26"/>
          <w:szCs w:val="26"/>
        </w:rPr>
      </w:pPr>
    </w:p>
    <w:p w:rsidR="00455E49" w:rsidRDefault="00455E49" w:rsidP="006C5394">
      <w:pPr>
        <w:jc w:val="both"/>
        <w:rPr>
          <w:b/>
          <w:bCs/>
          <w:i/>
          <w:sz w:val="26"/>
          <w:szCs w:val="26"/>
        </w:rPr>
      </w:pPr>
    </w:p>
    <w:p w:rsidR="00455E49" w:rsidRDefault="00455E49" w:rsidP="006C5394">
      <w:pPr>
        <w:jc w:val="both"/>
        <w:rPr>
          <w:b/>
          <w:bCs/>
          <w:i/>
          <w:sz w:val="26"/>
          <w:szCs w:val="26"/>
        </w:rPr>
      </w:pPr>
    </w:p>
    <w:p w:rsidR="00455E49" w:rsidRDefault="00455E49" w:rsidP="006C5394">
      <w:pPr>
        <w:jc w:val="both"/>
        <w:rPr>
          <w:b/>
          <w:bCs/>
          <w:i/>
          <w:sz w:val="26"/>
          <w:szCs w:val="26"/>
        </w:rPr>
      </w:pPr>
    </w:p>
    <w:p w:rsidR="00455E49" w:rsidRDefault="00455E49" w:rsidP="006C5394">
      <w:pPr>
        <w:jc w:val="both"/>
        <w:rPr>
          <w:b/>
          <w:bCs/>
          <w:i/>
          <w:sz w:val="26"/>
          <w:szCs w:val="26"/>
        </w:rPr>
      </w:pPr>
    </w:p>
    <w:p w:rsidR="00455E49" w:rsidRDefault="00455E49" w:rsidP="006C5394">
      <w:pPr>
        <w:jc w:val="both"/>
        <w:rPr>
          <w:b/>
          <w:bCs/>
          <w:i/>
          <w:sz w:val="26"/>
          <w:szCs w:val="26"/>
        </w:rPr>
      </w:pPr>
    </w:p>
    <w:p w:rsidR="00455E49" w:rsidRDefault="00455E49" w:rsidP="006C5394">
      <w:pPr>
        <w:jc w:val="both"/>
        <w:rPr>
          <w:b/>
          <w:bCs/>
          <w:i/>
          <w:sz w:val="26"/>
          <w:szCs w:val="26"/>
        </w:rPr>
      </w:pPr>
    </w:p>
    <w:p w:rsidR="006C5394" w:rsidRDefault="006C5394" w:rsidP="00D50F81">
      <w:pPr>
        <w:jc w:val="both"/>
        <w:rPr>
          <w:i/>
          <w:iCs/>
        </w:rPr>
      </w:pPr>
    </w:p>
    <w:p w:rsidR="00D50F81" w:rsidRDefault="00D50F81" w:rsidP="00D50F81">
      <w:pPr>
        <w:pStyle w:val="Nagwek4"/>
        <w:rPr>
          <w:b w:val="0"/>
        </w:rPr>
      </w:pPr>
      <w:r>
        <w:rPr>
          <w:b w:val="0"/>
        </w:rPr>
        <w:lastRenderedPageBreak/>
        <w:t xml:space="preserve">                                                                                                                  </w:t>
      </w:r>
    </w:p>
    <w:p w:rsidR="00D50F81" w:rsidRDefault="00D50F81" w:rsidP="00D50F81">
      <w:pPr>
        <w:pStyle w:val="Nagwek1"/>
        <w:jc w:val="both"/>
      </w:pPr>
    </w:p>
    <w:p w:rsidR="00D50F81" w:rsidRDefault="00D50F81" w:rsidP="00D50F81">
      <w:pPr>
        <w:pStyle w:val="Nagwek1"/>
      </w:pPr>
      <w:r>
        <w:t>UCHWAŁA  Nr  1</w:t>
      </w:r>
      <w:r w:rsidR="0053316A">
        <w:t>1</w:t>
      </w:r>
    </w:p>
    <w:p w:rsidR="00D50F81" w:rsidRDefault="00D50F81" w:rsidP="00D50F81">
      <w:pPr>
        <w:pStyle w:val="Bezodstpw"/>
        <w:jc w:val="center"/>
        <w:rPr>
          <w:b/>
          <w:i/>
          <w:sz w:val="24"/>
          <w:szCs w:val="24"/>
        </w:rPr>
      </w:pPr>
      <w:r>
        <w:rPr>
          <w:b/>
          <w:i/>
          <w:sz w:val="24"/>
          <w:szCs w:val="24"/>
        </w:rPr>
        <w:t>XXXV</w:t>
      </w:r>
      <w:r w:rsidR="002A143F">
        <w:rPr>
          <w:b/>
          <w:i/>
          <w:sz w:val="24"/>
          <w:szCs w:val="24"/>
        </w:rPr>
        <w:t>I</w:t>
      </w:r>
      <w:r>
        <w:rPr>
          <w:b/>
          <w:i/>
          <w:sz w:val="24"/>
          <w:szCs w:val="24"/>
        </w:rPr>
        <w:t xml:space="preserve">  Zjazdu  Lekarzy Okręgowej Izby Lekarskiej  w Rzeszowie</w:t>
      </w:r>
    </w:p>
    <w:p w:rsidR="00D50F81" w:rsidRDefault="00D50F81" w:rsidP="00D50F81">
      <w:pPr>
        <w:pStyle w:val="Bezodstpw"/>
        <w:jc w:val="center"/>
        <w:rPr>
          <w:b/>
          <w:i/>
          <w:sz w:val="24"/>
          <w:szCs w:val="24"/>
        </w:rPr>
      </w:pPr>
      <w:r>
        <w:rPr>
          <w:b/>
          <w:i/>
          <w:sz w:val="24"/>
          <w:szCs w:val="24"/>
        </w:rPr>
        <w:t xml:space="preserve">z  dnia  </w:t>
      </w:r>
      <w:r w:rsidR="002A143F">
        <w:rPr>
          <w:b/>
          <w:i/>
          <w:sz w:val="24"/>
          <w:szCs w:val="24"/>
        </w:rPr>
        <w:t xml:space="preserve">29 marca </w:t>
      </w:r>
      <w:r>
        <w:rPr>
          <w:b/>
          <w:i/>
          <w:sz w:val="24"/>
          <w:szCs w:val="24"/>
        </w:rPr>
        <w:t xml:space="preserve">  202</w:t>
      </w:r>
      <w:r w:rsidR="002A143F">
        <w:rPr>
          <w:b/>
          <w:i/>
          <w:sz w:val="24"/>
          <w:szCs w:val="24"/>
        </w:rPr>
        <w:t>5</w:t>
      </w:r>
      <w:r>
        <w:rPr>
          <w:b/>
          <w:i/>
          <w:sz w:val="24"/>
          <w:szCs w:val="24"/>
        </w:rPr>
        <w:t xml:space="preserve"> r.</w:t>
      </w:r>
    </w:p>
    <w:p w:rsidR="00D50F81" w:rsidRDefault="00D50F81" w:rsidP="00D50F81">
      <w:pPr>
        <w:pStyle w:val="Nagwek1"/>
        <w:numPr>
          <w:ilvl w:val="0"/>
          <w:numId w:val="0"/>
        </w:numPr>
        <w:tabs>
          <w:tab w:val="left" w:pos="708"/>
        </w:tabs>
        <w:ind w:left="360"/>
        <w:rPr>
          <w:b w:val="0"/>
          <w:bCs w:val="0"/>
          <w:i w:val="0"/>
          <w:iCs w:val="0"/>
        </w:rPr>
      </w:pPr>
    </w:p>
    <w:p w:rsidR="00D50F81" w:rsidRDefault="00B720BD" w:rsidP="00D50F81">
      <w:pPr>
        <w:pStyle w:val="Nagwek1"/>
        <w:numPr>
          <w:ilvl w:val="0"/>
          <w:numId w:val="0"/>
        </w:numPr>
        <w:tabs>
          <w:tab w:val="left" w:pos="708"/>
        </w:tabs>
        <w:ind w:left="360"/>
        <w:rPr>
          <w:iCs w:val="0"/>
        </w:rPr>
      </w:pPr>
      <w:r>
        <w:rPr>
          <w:bCs w:val="0"/>
          <w:iCs w:val="0"/>
        </w:rPr>
        <w:t xml:space="preserve">w </w:t>
      </w:r>
      <w:r w:rsidR="00D50F81">
        <w:rPr>
          <w:bCs w:val="0"/>
          <w:iCs w:val="0"/>
        </w:rPr>
        <w:t>sprawie podziału dodatniego wyniku finansowego za 202</w:t>
      </w:r>
      <w:r w:rsidR="002A143F">
        <w:rPr>
          <w:bCs w:val="0"/>
          <w:iCs w:val="0"/>
        </w:rPr>
        <w:t>4</w:t>
      </w:r>
      <w:r w:rsidR="00D50F81">
        <w:rPr>
          <w:bCs w:val="0"/>
          <w:iCs w:val="0"/>
        </w:rPr>
        <w:t xml:space="preserve"> r.</w:t>
      </w:r>
    </w:p>
    <w:p w:rsidR="00D50F81" w:rsidRDefault="00D50F81" w:rsidP="00D50F81">
      <w:pPr>
        <w:pStyle w:val="Tekstpodstawowy"/>
        <w:jc w:val="center"/>
      </w:pPr>
    </w:p>
    <w:p w:rsidR="00D50F81" w:rsidRDefault="00D50F81" w:rsidP="00D50F81">
      <w:pPr>
        <w:jc w:val="both"/>
      </w:pPr>
    </w:p>
    <w:p w:rsidR="00D50F81" w:rsidRDefault="00D50F81" w:rsidP="00D50F81">
      <w:pPr>
        <w:jc w:val="both"/>
      </w:pPr>
    </w:p>
    <w:p w:rsidR="00D50F81" w:rsidRDefault="00D50F81" w:rsidP="00D50F81">
      <w:pPr>
        <w:jc w:val="both"/>
      </w:pPr>
    </w:p>
    <w:p w:rsidR="00D50F81" w:rsidRDefault="00D50F81" w:rsidP="00D50F81">
      <w:pPr>
        <w:jc w:val="center"/>
        <w:rPr>
          <w:i/>
        </w:rPr>
      </w:pPr>
      <w:r>
        <w:rPr>
          <w:i/>
        </w:rPr>
        <w:t>§  1</w:t>
      </w:r>
    </w:p>
    <w:p w:rsidR="00D50F81" w:rsidRDefault="00D50F81" w:rsidP="00D50F81">
      <w:pPr>
        <w:jc w:val="both"/>
        <w:rPr>
          <w:i/>
        </w:rPr>
      </w:pPr>
    </w:p>
    <w:p w:rsidR="00D50F81" w:rsidRDefault="00D50F81" w:rsidP="00D50F81">
      <w:pPr>
        <w:jc w:val="both"/>
        <w:rPr>
          <w:i/>
        </w:rPr>
      </w:pPr>
      <w:r>
        <w:rPr>
          <w:i/>
        </w:rPr>
        <w:t>Dodatni  wynik finansowy Okręgowej Izby Lekarskiej w Rzeszowie  za 202</w:t>
      </w:r>
      <w:r w:rsidR="002A143F">
        <w:rPr>
          <w:i/>
        </w:rPr>
        <w:t>4</w:t>
      </w:r>
      <w:r>
        <w:rPr>
          <w:i/>
        </w:rPr>
        <w:t xml:space="preserve"> r. zwiększa fundusz własny.</w:t>
      </w:r>
    </w:p>
    <w:p w:rsidR="00D50F81" w:rsidRDefault="00D50F81" w:rsidP="00D50F81">
      <w:pPr>
        <w:jc w:val="both"/>
        <w:rPr>
          <w:i/>
        </w:rPr>
      </w:pPr>
    </w:p>
    <w:p w:rsidR="00D50F81" w:rsidRDefault="00D50F81" w:rsidP="00D50F81">
      <w:pPr>
        <w:pStyle w:val="Tekstpodstawowy"/>
        <w:jc w:val="center"/>
        <w:rPr>
          <w:i/>
        </w:rPr>
      </w:pPr>
      <w:r>
        <w:rPr>
          <w:i/>
        </w:rPr>
        <w:t>§  2</w:t>
      </w:r>
    </w:p>
    <w:p w:rsidR="00D50F81" w:rsidRDefault="00D50F81" w:rsidP="00D50F81">
      <w:pPr>
        <w:pStyle w:val="Tekstpodstawowy"/>
        <w:jc w:val="both"/>
        <w:rPr>
          <w:i/>
        </w:rPr>
      </w:pPr>
    </w:p>
    <w:p w:rsidR="00D50F81" w:rsidRDefault="00D50F81" w:rsidP="00D50F81">
      <w:pPr>
        <w:pStyle w:val="Tekstpodstawowy"/>
        <w:jc w:val="both"/>
        <w:rPr>
          <w:i/>
        </w:rPr>
      </w:pPr>
      <w:r>
        <w:rPr>
          <w:i/>
        </w:rPr>
        <w:t>Wykonanie uchwały  powierza się Prezesowi ORL w Rzeszowie.</w:t>
      </w:r>
    </w:p>
    <w:p w:rsidR="00D50F81" w:rsidRDefault="00D50F81" w:rsidP="00D50F81">
      <w:pPr>
        <w:pStyle w:val="Tekstpodstawowy"/>
        <w:jc w:val="both"/>
        <w:rPr>
          <w:i/>
        </w:rPr>
      </w:pPr>
    </w:p>
    <w:p w:rsidR="00D50F81" w:rsidRDefault="00D50F81" w:rsidP="00D50F81">
      <w:pPr>
        <w:pStyle w:val="Tekstpodstawowy"/>
        <w:jc w:val="center"/>
        <w:rPr>
          <w:i/>
        </w:rPr>
      </w:pPr>
      <w:r>
        <w:rPr>
          <w:i/>
        </w:rPr>
        <w:t>§  3</w:t>
      </w:r>
    </w:p>
    <w:p w:rsidR="00D50F81" w:rsidRDefault="00D50F81" w:rsidP="00D50F81">
      <w:pPr>
        <w:pStyle w:val="Tekstpodstawowy"/>
        <w:jc w:val="both"/>
        <w:rPr>
          <w:i/>
        </w:rPr>
      </w:pPr>
    </w:p>
    <w:p w:rsidR="00D50F81" w:rsidRDefault="00D50F81" w:rsidP="00D50F81">
      <w:pPr>
        <w:pStyle w:val="Tekstpodstawowy"/>
        <w:jc w:val="both"/>
        <w:rPr>
          <w:i/>
        </w:rPr>
      </w:pPr>
      <w:r>
        <w:rPr>
          <w:i/>
        </w:rPr>
        <w:t>Nadzór nad wykonaniem uchwały powierza się Komisji Rewizyjnej ORL w Rzeszowie.</w:t>
      </w:r>
    </w:p>
    <w:p w:rsidR="00D50F81" w:rsidRDefault="00D50F81" w:rsidP="00D50F81">
      <w:pPr>
        <w:pStyle w:val="Tekstpodstawowy"/>
        <w:jc w:val="both"/>
        <w:rPr>
          <w:i/>
        </w:rPr>
      </w:pPr>
    </w:p>
    <w:p w:rsidR="00D50F81" w:rsidRDefault="00D50F81" w:rsidP="00D50F81">
      <w:pPr>
        <w:pStyle w:val="Tekstpodstawowy"/>
        <w:jc w:val="center"/>
        <w:rPr>
          <w:i/>
        </w:rPr>
      </w:pPr>
      <w:r>
        <w:rPr>
          <w:i/>
        </w:rPr>
        <w:t>§  4</w:t>
      </w:r>
    </w:p>
    <w:p w:rsidR="00D50F81" w:rsidRDefault="00D50F81" w:rsidP="00D50F81">
      <w:pPr>
        <w:pStyle w:val="Tekstpodstawowy"/>
        <w:jc w:val="both"/>
        <w:rPr>
          <w:i/>
        </w:rPr>
      </w:pPr>
    </w:p>
    <w:p w:rsidR="00D50F81" w:rsidRDefault="00D50F81" w:rsidP="00D50F81">
      <w:pPr>
        <w:pStyle w:val="Tekstpodstawowy"/>
        <w:jc w:val="both"/>
        <w:rPr>
          <w:i/>
        </w:rPr>
      </w:pPr>
      <w:r>
        <w:rPr>
          <w:i/>
        </w:rPr>
        <w:t>Uchwała wchodzi  w życie z dniem podjęcia.</w:t>
      </w:r>
    </w:p>
    <w:p w:rsidR="00D50F81" w:rsidRDefault="00D50F81" w:rsidP="00D50F81">
      <w:pPr>
        <w:pStyle w:val="Tekstpodstawowy"/>
        <w:jc w:val="both"/>
        <w:rPr>
          <w:i/>
        </w:rPr>
      </w:pPr>
    </w:p>
    <w:p w:rsidR="00D50F81" w:rsidRDefault="00D50F81" w:rsidP="00D50F81">
      <w:pPr>
        <w:pStyle w:val="Tekstpodstawowy"/>
        <w:jc w:val="both"/>
        <w:rPr>
          <w:i/>
        </w:rPr>
      </w:pPr>
    </w:p>
    <w:p w:rsidR="00D50F81" w:rsidRDefault="00D50F81" w:rsidP="00D50F81">
      <w:pPr>
        <w:jc w:val="both"/>
        <w:rPr>
          <w:i/>
          <w:iCs/>
        </w:rPr>
      </w:pPr>
    </w:p>
    <w:p w:rsidR="00B720BD" w:rsidRPr="00B720BD" w:rsidRDefault="00D50F81" w:rsidP="00B720BD">
      <w:pPr>
        <w:jc w:val="both"/>
        <w:rPr>
          <w:i/>
          <w:iCs/>
        </w:rPr>
      </w:pPr>
      <w:r>
        <w:rPr>
          <w:i/>
          <w:iCs/>
        </w:rPr>
        <w:t xml:space="preserve">      </w:t>
      </w:r>
      <w:r w:rsidR="00B720BD">
        <w:rPr>
          <w:i/>
          <w:iCs/>
        </w:rPr>
        <w:t xml:space="preserve"> Sekretarz   Zjazdu</w:t>
      </w:r>
      <w:r w:rsidR="00B720BD">
        <w:rPr>
          <w:i/>
          <w:iCs/>
        </w:rPr>
        <w:tab/>
      </w:r>
      <w:r w:rsidR="00B720BD">
        <w:rPr>
          <w:i/>
          <w:iCs/>
        </w:rPr>
        <w:tab/>
      </w:r>
      <w:r w:rsidR="00B720BD">
        <w:rPr>
          <w:i/>
          <w:iCs/>
        </w:rPr>
        <w:tab/>
      </w:r>
      <w:r w:rsidR="00B720BD">
        <w:rPr>
          <w:i/>
          <w:iCs/>
        </w:rPr>
        <w:tab/>
      </w:r>
      <w:r w:rsidR="00B720BD">
        <w:rPr>
          <w:i/>
          <w:iCs/>
        </w:rPr>
        <w:tab/>
        <w:t xml:space="preserve">           </w:t>
      </w:r>
      <w:r w:rsidR="00B720BD" w:rsidRPr="00B720BD">
        <w:rPr>
          <w:i/>
          <w:iCs/>
        </w:rPr>
        <w:t>Przewodniczący  Zjazdu</w:t>
      </w:r>
    </w:p>
    <w:p w:rsidR="00B720BD" w:rsidRPr="00B720BD" w:rsidRDefault="00B720BD" w:rsidP="00B720BD">
      <w:pPr>
        <w:jc w:val="both"/>
        <w:rPr>
          <w:i/>
          <w:iCs/>
        </w:rPr>
      </w:pPr>
    </w:p>
    <w:p w:rsidR="00D50F81" w:rsidRDefault="00B720BD" w:rsidP="00B720BD">
      <w:pPr>
        <w:jc w:val="both"/>
      </w:pPr>
      <w:r w:rsidRPr="00B720BD">
        <w:rPr>
          <w:i/>
          <w:iCs/>
        </w:rPr>
        <w:t xml:space="preserve">   lek.</w:t>
      </w:r>
      <w:r w:rsidR="00F97239">
        <w:rPr>
          <w:i/>
          <w:iCs/>
        </w:rPr>
        <w:t xml:space="preserve"> med. </w:t>
      </w:r>
      <w:r w:rsidRPr="00B720BD">
        <w:rPr>
          <w:i/>
          <w:iCs/>
        </w:rPr>
        <w:t xml:space="preserve"> Agnieszka Bąk </w:t>
      </w:r>
      <w:r w:rsidRPr="00B720BD">
        <w:rPr>
          <w:i/>
          <w:iCs/>
        </w:rPr>
        <w:tab/>
      </w:r>
      <w:r w:rsidRPr="00B720BD">
        <w:rPr>
          <w:i/>
          <w:iCs/>
        </w:rPr>
        <w:tab/>
      </w:r>
      <w:r w:rsidRPr="00B720BD">
        <w:rPr>
          <w:i/>
          <w:iCs/>
        </w:rPr>
        <w:tab/>
      </w:r>
      <w:r w:rsidRPr="00B720BD">
        <w:rPr>
          <w:i/>
          <w:iCs/>
        </w:rPr>
        <w:tab/>
        <w:t xml:space="preserve">       </w:t>
      </w:r>
      <w:r>
        <w:rPr>
          <w:i/>
          <w:iCs/>
        </w:rPr>
        <w:t xml:space="preserve">     </w:t>
      </w:r>
      <w:r w:rsidRPr="00B720BD">
        <w:rPr>
          <w:i/>
          <w:iCs/>
        </w:rPr>
        <w:t xml:space="preserve">  lek. dent. Radosław Maksymowicz</w:t>
      </w:r>
    </w:p>
    <w:p w:rsidR="00D50F81" w:rsidRDefault="00D50F81" w:rsidP="00D50F81">
      <w:pPr>
        <w:jc w:val="both"/>
      </w:pPr>
    </w:p>
    <w:p w:rsidR="00D50F81" w:rsidRDefault="00D50F81" w:rsidP="00D50F81">
      <w:pPr>
        <w:pStyle w:val="Tekstpodstawowy"/>
        <w:jc w:val="both"/>
        <w:rPr>
          <w:i/>
        </w:rPr>
      </w:pPr>
      <w:r>
        <w:rPr>
          <w:i/>
          <w:iCs/>
        </w:rPr>
        <w:tab/>
      </w:r>
      <w:r>
        <w:rPr>
          <w:i/>
          <w:iCs/>
        </w:rPr>
        <w:tab/>
      </w:r>
    </w:p>
    <w:p w:rsidR="00D50F81" w:rsidRDefault="00D50F81" w:rsidP="00D50F81">
      <w:pPr>
        <w:pStyle w:val="Tekstpodstawowy"/>
        <w:jc w:val="both"/>
      </w:pPr>
    </w:p>
    <w:p w:rsidR="00D50F81" w:rsidRDefault="00D50F81" w:rsidP="00D50F81">
      <w:pPr>
        <w:jc w:val="both"/>
        <w:rPr>
          <w:sz w:val="26"/>
          <w:szCs w:val="26"/>
        </w:rPr>
      </w:pPr>
    </w:p>
    <w:p w:rsidR="007F1C89" w:rsidRPr="007F1C89" w:rsidRDefault="00D50F81" w:rsidP="00A23A79">
      <w:pPr>
        <w:pStyle w:val="Nagwek4"/>
        <w:numPr>
          <w:ilvl w:val="5"/>
          <w:numId w:val="18"/>
        </w:numPr>
        <w:autoSpaceDN w:val="0"/>
        <w:jc w:val="both"/>
        <w:rPr>
          <w:rFonts w:eastAsia="Lucida Sans Unicode"/>
          <w:b w:val="0"/>
          <w:kern w:val="3"/>
          <w:lang w:eastAsia="zh-CN"/>
        </w:rPr>
      </w:pPr>
      <w:r>
        <w:t xml:space="preserve">                                                         </w:t>
      </w:r>
      <w:r w:rsidR="00A23A79">
        <w:tab/>
      </w:r>
    </w:p>
    <w:p w:rsidR="007F1C89" w:rsidRPr="007F1C89" w:rsidRDefault="007F1C89" w:rsidP="00455E49">
      <w:pPr>
        <w:pStyle w:val="Nagwek4"/>
        <w:numPr>
          <w:ilvl w:val="0"/>
          <w:numId w:val="18"/>
        </w:numPr>
        <w:autoSpaceDN w:val="0"/>
        <w:jc w:val="both"/>
        <w:rPr>
          <w:rFonts w:eastAsia="Lucida Sans Unicode"/>
          <w:b w:val="0"/>
          <w:kern w:val="3"/>
          <w:lang w:eastAsia="zh-CN"/>
        </w:rPr>
      </w:pPr>
    </w:p>
    <w:p w:rsidR="007F1C89" w:rsidRDefault="007F1C89" w:rsidP="007F1C89">
      <w:pPr>
        <w:pStyle w:val="Nagwek4"/>
        <w:numPr>
          <w:ilvl w:val="8"/>
          <w:numId w:val="18"/>
        </w:numPr>
        <w:tabs>
          <w:tab w:val="left" w:pos="708"/>
        </w:tabs>
        <w:autoSpaceDN w:val="0"/>
        <w:jc w:val="both"/>
        <w:rPr>
          <w:rFonts w:eastAsia="Lucida Sans Unicode"/>
          <w:b w:val="0"/>
          <w:kern w:val="3"/>
          <w:lang w:eastAsia="zh-CN"/>
        </w:rPr>
      </w:pPr>
    </w:p>
    <w:p w:rsidR="007F1C89" w:rsidRDefault="007F1C89" w:rsidP="007F1C89">
      <w:pPr>
        <w:pStyle w:val="Standard"/>
      </w:pPr>
      <w:r>
        <w:rPr>
          <w:rFonts w:eastAsia="SimSun" w:cs="Arial"/>
          <w:i/>
        </w:rPr>
        <w:tab/>
      </w:r>
      <w:r>
        <w:rPr>
          <w:rFonts w:eastAsia="SimSun" w:cs="Arial"/>
          <w:i/>
        </w:rPr>
        <w:tab/>
      </w:r>
      <w:r>
        <w:rPr>
          <w:rFonts w:eastAsia="SimSun" w:cs="Arial"/>
          <w:i/>
        </w:rPr>
        <w:tab/>
      </w:r>
      <w:r>
        <w:rPr>
          <w:rFonts w:eastAsia="SimSun" w:cs="Arial"/>
          <w:i/>
        </w:rPr>
        <w:tab/>
      </w:r>
      <w:r>
        <w:rPr>
          <w:rFonts w:eastAsia="SimSun" w:cs="Arial"/>
          <w:i/>
        </w:rPr>
        <w:tab/>
      </w:r>
      <w:r>
        <w:rPr>
          <w:rFonts w:eastAsia="SimSun" w:cs="Arial"/>
          <w:i/>
        </w:rPr>
        <w:tab/>
      </w:r>
      <w:r>
        <w:rPr>
          <w:rFonts w:eastAsia="SimSun" w:cs="Arial"/>
          <w:i/>
        </w:rPr>
        <w:tab/>
      </w:r>
      <w:r>
        <w:rPr>
          <w:rFonts w:eastAsia="SimSun" w:cs="Arial"/>
          <w:i/>
        </w:rPr>
        <w:tab/>
      </w:r>
      <w:r>
        <w:rPr>
          <w:rFonts w:eastAsia="SimSun" w:cs="Arial"/>
          <w:i/>
        </w:rPr>
        <w:tab/>
      </w:r>
      <w:r>
        <w:rPr>
          <w:rFonts w:eastAsia="SimSun" w:cs="Arial"/>
          <w:i/>
        </w:rPr>
        <w:tab/>
      </w:r>
      <w:r>
        <w:rPr>
          <w:rFonts w:eastAsia="SimSun" w:cs="Arial"/>
          <w:i/>
        </w:rPr>
        <w:tab/>
      </w:r>
    </w:p>
    <w:p w:rsidR="00455E49" w:rsidRDefault="00455E49" w:rsidP="007F1C89">
      <w:pPr>
        <w:pStyle w:val="Standard"/>
        <w:jc w:val="center"/>
        <w:rPr>
          <w:b/>
          <w:bCs/>
          <w:i/>
        </w:rPr>
      </w:pPr>
    </w:p>
    <w:p w:rsidR="00455E49" w:rsidRDefault="00455E49" w:rsidP="007F1C89">
      <w:pPr>
        <w:pStyle w:val="Standard"/>
        <w:jc w:val="center"/>
        <w:rPr>
          <w:b/>
          <w:bCs/>
          <w:i/>
        </w:rPr>
      </w:pPr>
    </w:p>
    <w:p w:rsidR="007F1C89" w:rsidRDefault="007F1C89" w:rsidP="007F1C89">
      <w:pPr>
        <w:pStyle w:val="Standard"/>
        <w:jc w:val="center"/>
      </w:pPr>
      <w:r>
        <w:rPr>
          <w:b/>
          <w:bCs/>
          <w:i/>
        </w:rPr>
        <w:lastRenderedPageBreak/>
        <w:t>Uchwała Nr 12</w:t>
      </w:r>
    </w:p>
    <w:p w:rsidR="007F1C89" w:rsidRDefault="007F1C89" w:rsidP="007F1C89">
      <w:pPr>
        <w:pStyle w:val="Standard"/>
        <w:jc w:val="center"/>
      </w:pPr>
      <w:r>
        <w:rPr>
          <w:b/>
          <w:bCs/>
          <w:i/>
        </w:rPr>
        <w:t>XXXVI  Okręgowego Zjazdu Lekarzy w Rzeszowie</w:t>
      </w:r>
    </w:p>
    <w:p w:rsidR="007F1C89" w:rsidRDefault="007F1C89" w:rsidP="007F1C89">
      <w:pPr>
        <w:pStyle w:val="Standard"/>
        <w:jc w:val="center"/>
      </w:pPr>
      <w:r>
        <w:rPr>
          <w:b/>
          <w:bCs/>
          <w:i/>
        </w:rPr>
        <w:t>z dnia 29 marca 2025r.</w:t>
      </w:r>
    </w:p>
    <w:p w:rsidR="007F1C89" w:rsidRDefault="007F1C89" w:rsidP="007F1C89">
      <w:pPr>
        <w:pStyle w:val="Standard"/>
        <w:jc w:val="center"/>
        <w:rPr>
          <w:rFonts w:eastAsia="SimSun" w:cs="Arial"/>
          <w:i/>
        </w:rPr>
      </w:pPr>
    </w:p>
    <w:p w:rsidR="007F1C89" w:rsidRDefault="007F1C89" w:rsidP="007F1C89">
      <w:pPr>
        <w:pStyle w:val="Standard"/>
        <w:jc w:val="center"/>
      </w:pPr>
      <w:r>
        <w:rPr>
          <w:rFonts w:eastAsia="SimSun" w:cs="Arial"/>
          <w:b/>
          <w:i/>
        </w:rPr>
        <w:t>w sprawie zmniejszenia odpisu na Fundusz Szkoleniowy i Fundusz Dzieci Zmarłych Lekarzy oraz podjęcia decyzji w sprawie przyjęcia zasady kontynuacji budżetowej</w:t>
      </w:r>
    </w:p>
    <w:p w:rsidR="007F1C89" w:rsidRDefault="007F1C89" w:rsidP="007F1C89">
      <w:pPr>
        <w:pStyle w:val="Standard"/>
      </w:pPr>
    </w:p>
    <w:p w:rsidR="007F1C89" w:rsidRDefault="007F1C89" w:rsidP="007F1C89">
      <w:pPr>
        <w:pStyle w:val="Standard"/>
        <w:rPr>
          <w:i/>
        </w:rPr>
      </w:pPr>
    </w:p>
    <w:p w:rsidR="007F1C89" w:rsidRDefault="007F1C89" w:rsidP="007F1C89">
      <w:pPr>
        <w:pStyle w:val="Standard"/>
        <w:spacing w:line="360" w:lineRule="auto"/>
        <w:jc w:val="both"/>
      </w:pPr>
      <w:r>
        <w:rPr>
          <w:i/>
        </w:rPr>
        <w:tab/>
      </w:r>
    </w:p>
    <w:p w:rsidR="007F1C89" w:rsidRDefault="007F1C89" w:rsidP="007F1C89">
      <w:pPr>
        <w:pStyle w:val="Standard"/>
        <w:rPr>
          <w:i/>
        </w:rPr>
      </w:pPr>
    </w:p>
    <w:p w:rsidR="007F1C89" w:rsidRDefault="007F1C89" w:rsidP="007F1C89">
      <w:pPr>
        <w:pStyle w:val="Standard"/>
        <w:jc w:val="center"/>
      </w:pPr>
      <w:r>
        <w:rPr>
          <w:i/>
        </w:rPr>
        <w:t>§ 1</w:t>
      </w:r>
    </w:p>
    <w:p w:rsidR="007F1C89" w:rsidRDefault="007F1C89" w:rsidP="007F1C89">
      <w:pPr>
        <w:pStyle w:val="Standard"/>
        <w:rPr>
          <w:i/>
        </w:rPr>
      </w:pPr>
    </w:p>
    <w:p w:rsidR="007F1C89" w:rsidRDefault="007F1C89" w:rsidP="007F1C89">
      <w:pPr>
        <w:pStyle w:val="Standard"/>
        <w:spacing w:line="360" w:lineRule="auto"/>
        <w:jc w:val="both"/>
      </w:pPr>
      <w:r>
        <w:rPr>
          <w:i/>
        </w:rPr>
        <w:tab/>
        <w:t>W uchwale Nr 13 z dnia 10.04.2010 r. XXV Okręgowego Zjazdu Lekarzy w sprawie utworzenia Ośrodka Kształcenia Medycznego:</w:t>
      </w:r>
    </w:p>
    <w:p w:rsidR="007F1C89" w:rsidRDefault="007F1C89" w:rsidP="007F1C89">
      <w:pPr>
        <w:pStyle w:val="Standard"/>
        <w:numPr>
          <w:ilvl w:val="0"/>
          <w:numId w:val="20"/>
        </w:numPr>
        <w:spacing w:line="360" w:lineRule="auto"/>
        <w:jc w:val="both"/>
      </w:pPr>
      <w:r>
        <w:rPr>
          <w:i/>
        </w:rPr>
        <w:t>przepis § 3 otrzymuje brzmienie: „Niewykorzystane środki finansowe przyznane Ośrodkowi Kształcenia Medycznego na dany rok budżetowy, przechodzą na kolejny rok budżetowy”.</w:t>
      </w:r>
    </w:p>
    <w:p w:rsidR="007F1C89" w:rsidRDefault="007F1C89" w:rsidP="007F1C89">
      <w:pPr>
        <w:pStyle w:val="Standard"/>
        <w:jc w:val="center"/>
        <w:rPr>
          <w:i/>
        </w:rPr>
      </w:pPr>
    </w:p>
    <w:p w:rsidR="007F1C89" w:rsidRDefault="007F1C89" w:rsidP="007F1C89">
      <w:pPr>
        <w:pStyle w:val="Standard"/>
        <w:jc w:val="center"/>
      </w:pPr>
      <w:r>
        <w:rPr>
          <w:i/>
        </w:rPr>
        <w:t>§ 2</w:t>
      </w:r>
    </w:p>
    <w:p w:rsidR="007F1C89" w:rsidRDefault="007F1C89" w:rsidP="007F1C89">
      <w:pPr>
        <w:pStyle w:val="Standard"/>
        <w:jc w:val="center"/>
        <w:rPr>
          <w:i/>
        </w:rPr>
      </w:pPr>
    </w:p>
    <w:p w:rsidR="007F1C89" w:rsidRDefault="007F1C89" w:rsidP="007F1C89">
      <w:pPr>
        <w:pStyle w:val="Standard"/>
        <w:numPr>
          <w:ilvl w:val="0"/>
          <w:numId w:val="22"/>
        </w:numPr>
        <w:spacing w:line="360" w:lineRule="auto"/>
        <w:jc w:val="both"/>
      </w:pPr>
      <w:r>
        <w:rPr>
          <w:i/>
        </w:rPr>
        <w:t>W uchwale Nr 11 z dnia 11.04.2015 r. XXX Okręgowego Zjazdu Lekarzy w Rzeszowie w sprawie utworzenia Funduszu Szkoleniowego, zmienia się treść § 1 w ten sposób, że w miejsce zapisu o treści „5% odpisu ze składek członkowskich” wpisuje się „3% odpisu ze składek członkowskich”.</w:t>
      </w:r>
    </w:p>
    <w:p w:rsidR="007F1C89" w:rsidRDefault="007F1C89" w:rsidP="007F1C89">
      <w:pPr>
        <w:pStyle w:val="Standard"/>
        <w:jc w:val="both"/>
        <w:rPr>
          <w:i/>
        </w:rPr>
      </w:pPr>
    </w:p>
    <w:p w:rsidR="007F1C89" w:rsidRDefault="007F1C89" w:rsidP="007F1C89">
      <w:pPr>
        <w:pStyle w:val="Standard"/>
        <w:numPr>
          <w:ilvl w:val="0"/>
          <w:numId w:val="22"/>
        </w:numPr>
        <w:spacing w:line="360" w:lineRule="auto"/>
        <w:jc w:val="both"/>
      </w:pPr>
      <w:r>
        <w:rPr>
          <w:i/>
        </w:rPr>
        <w:t>Okręgowy Zjazd Lekarzy zobowiązuje Okręgową Radę Lekarską do podjęcia uchwały w sprawie zwiększenia  kwot dofinansowania i kwot  refundacji kosztów, wypłacanych z Funduszu Szkoleniowego OIL.</w:t>
      </w:r>
    </w:p>
    <w:p w:rsidR="007F1C89" w:rsidRDefault="007F1C89" w:rsidP="007F1C89">
      <w:pPr>
        <w:pStyle w:val="Standard"/>
        <w:jc w:val="both"/>
        <w:rPr>
          <w:i/>
        </w:rPr>
      </w:pPr>
    </w:p>
    <w:p w:rsidR="007F1C89" w:rsidRDefault="007F1C89" w:rsidP="007F1C89">
      <w:pPr>
        <w:pStyle w:val="Standard"/>
        <w:jc w:val="both"/>
        <w:rPr>
          <w:i/>
        </w:rPr>
      </w:pPr>
    </w:p>
    <w:p w:rsidR="007F1C89" w:rsidRDefault="007F1C89" w:rsidP="007F1C89">
      <w:pPr>
        <w:pStyle w:val="Standard"/>
        <w:jc w:val="center"/>
      </w:pPr>
      <w:r>
        <w:rPr>
          <w:i/>
        </w:rPr>
        <w:t>§ 3</w:t>
      </w:r>
    </w:p>
    <w:p w:rsidR="007F1C89" w:rsidRDefault="007F1C89" w:rsidP="007F1C89">
      <w:pPr>
        <w:pStyle w:val="Standard"/>
        <w:jc w:val="both"/>
        <w:rPr>
          <w:i/>
        </w:rPr>
      </w:pPr>
    </w:p>
    <w:p w:rsidR="007F1C89" w:rsidRDefault="007F1C89" w:rsidP="007F1C89">
      <w:pPr>
        <w:pStyle w:val="Standard"/>
        <w:spacing w:line="360" w:lineRule="auto"/>
        <w:jc w:val="both"/>
      </w:pPr>
      <w:r>
        <w:rPr>
          <w:i/>
        </w:rPr>
        <w:t>W uchwale Nr 13 z dnia 20.03.1999 XIII Okręgowego Zjazdu Lekarzy w sprawie utworzenia Funduszu Pomocy Dzieciom Zmarłych Lekarzy zmienia się treść:</w:t>
      </w:r>
    </w:p>
    <w:p w:rsidR="007F1C89" w:rsidRDefault="007F1C89" w:rsidP="007F1C89">
      <w:pPr>
        <w:pStyle w:val="Standard"/>
        <w:spacing w:line="360" w:lineRule="auto"/>
        <w:jc w:val="both"/>
        <w:rPr>
          <w:i/>
        </w:rPr>
      </w:pPr>
    </w:p>
    <w:p w:rsidR="007F1C89" w:rsidRDefault="007F1C89" w:rsidP="007F1C89">
      <w:pPr>
        <w:pStyle w:val="Standard"/>
        <w:numPr>
          <w:ilvl w:val="0"/>
          <w:numId w:val="25"/>
        </w:numPr>
        <w:spacing w:line="360" w:lineRule="auto"/>
        <w:jc w:val="both"/>
      </w:pPr>
      <w:r>
        <w:rPr>
          <w:i/>
        </w:rPr>
        <w:t>§ 2 w ten sposób, że w miejsce zapisu o treści „1% odpisu ze składek członkowskich” wpisuje się „0,5 % odpisu ze składek członkowskich”,</w:t>
      </w:r>
    </w:p>
    <w:p w:rsidR="007F1C89" w:rsidRDefault="007F1C89" w:rsidP="007F1C89">
      <w:pPr>
        <w:pStyle w:val="Standard"/>
        <w:numPr>
          <w:ilvl w:val="0"/>
          <w:numId w:val="25"/>
        </w:numPr>
        <w:spacing w:line="360" w:lineRule="auto"/>
        <w:jc w:val="both"/>
      </w:pPr>
      <w:r>
        <w:rPr>
          <w:i/>
        </w:rPr>
        <w:t>w § 2 dotychczasowa treść przepisu otrzymuje numerację pkt 1,</w:t>
      </w:r>
    </w:p>
    <w:p w:rsidR="007F1C89" w:rsidRDefault="007F1C89" w:rsidP="007F1C89">
      <w:pPr>
        <w:pStyle w:val="Standard"/>
        <w:numPr>
          <w:ilvl w:val="0"/>
          <w:numId w:val="25"/>
        </w:numPr>
        <w:spacing w:line="360" w:lineRule="auto"/>
        <w:jc w:val="both"/>
      </w:pPr>
      <w:r>
        <w:rPr>
          <w:i/>
        </w:rPr>
        <w:t xml:space="preserve">w § 2 dodaje się pkt 2 o treści: „Niewykorzystane przez Fundusz Dzieci Zmarłych Lekarzy środki finansowe przyznane na dany rok budżetowy, przechodzą na kolejny rok </w:t>
      </w:r>
      <w:r>
        <w:rPr>
          <w:i/>
        </w:rPr>
        <w:lastRenderedPageBreak/>
        <w:t>budżetowy”.</w:t>
      </w:r>
    </w:p>
    <w:p w:rsidR="007F1C89" w:rsidRDefault="007F1C89" w:rsidP="007F1C89">
      <w:pPr>
        <w:pStyle w:val="Standard"/>
        <w:jc w:val="both"/>
        <w:rPr>
          <w:i/>
        </w:rPr>
      </w:pPr>
    </w:p>
    <w:p w:rsidR="007F1C89" w:rsidRDefault="007F1C89" w:rsidP="007F1C89">
      <w:pPr>
        <w:pStyle w:val="Standard"/>
        <w:jc w:val="center"/>
      </w:pPr>
      <w:r>
        <w:rPr>
          <w:i/>
        </w:rPr>
        <w:t>§ 4</w:t>
      </w:r>
    </w:p>
    <w:p w:rsidR="007F1C89" w:rsidRDefault="007F1C89" w:rsidP="007F1C89">
      <w:pPr>
        <w:pStyle w:val="Standard"/>
        <w:jc w:val="both"/>
        <w:rPr>
          <w:i/>
        </w:rPr>
      </w:pPr>
    </w:p>
    <w:p w:rsidR="007F1C89" w:rsidRDefault="007F1C89" w:rsidP="007F1C89">
      <w:pPr>
        <w:pStyle w:val="Standard"/>
        <w:jc w:val="both"/>
        <w:rPr>
          <w:i/>
        </w:rPr>
      </w:pPr>
    </w:p>
    <w:p w:rsidR="007F1C89" w:rsidRDefault="007F1C89" w:rsidP="007F1C89">
      <w:pPr>
        <w:pStyle w:val="Standard"/>
        <w:jc w:val="center"/>
        <w:rPr>
          <w:i/>
        </w:rPr>
      </w:pPr>
    </w:p>
    <w:p w:rsidR="007F1C89" w:rsidRDefault="007F1C89" w:rsidP="007F1C89">
      <w:pPr>
        <w:pStyle w:val="Standard"/>
        <w:numPr>
          <w:ilvl w:val="0"/>
          <w:numId w:val="29"/>
        </w:numPr>
        <w:spacing w:line="360" w:lineRule="auto"/>
        <w:jc w:val="both"/>
      </w:pPr>
      <w:r>
        <w:rPr>
          <w:i/>
        </w:rPr>
        <w:t>Wykonanie uchwały powierza się Okręgowej Radzie Lekarskiej.</w:t>
      </w:r>
    </w:p>
    <w:p w:rsidR="007F1C89" w:rsidRDefault="007F1C89" w:rsidP="007F1C89">
      <w:pPr>
        <w:pStyle w:val="Standard"/>
        <w:numPr>
          <w:ilvl w:val="0"/>
          <w:numId w:val="29"/>
        </w:numPr>
        <w:spacing w:line="360" w:lineRule="auto"/>
        <w:jc w:val="both"/>
      </w:pPr>
      <w:r>
        <w:rPr>
          <w:i/>
        </w:rPr>
        <w:t>Nadzór nad wykonaniem uchwały powierza się Komisji Rewizyjnej OIL w Rzeszowie.</w:t>
      </w:r>
    </w:p>
    <w:p w:rsidR="007F1C89" w:rsidRDefault="007F1C89" w:rsidP="007F1C89">
      <w:pPr>
        <w:pStyle w:val="Standard"/>
        <w:jc w:val="both"/>
        <w:rPr>
          <w:i/>
        </w:rPr>
      </w:pPr>
    </w:p>
    <w:p w:rsidR="007F1C89" w:rsidRDefault="007F1C89" w:rsidP="007F1C89">
      <w:pPr>
        <w:pStyle w:val="Standard"/>
        <w:jc w:val="center"/>
      </w:pPr>
      <w:r>
        <w:rPr>
          <w:i/>
        </w:rPr>
        <w:t>§ 5</w:t>
      </w:r>
    </w:p>
    <w:p w:rsidR="007F1C89" w:rsidRDefault="007F1C89" w:rsidP="007F1C89">
      <w:pPr>
        <w:pStyle w:val="Standard"/>
        <w:jc w:val="both"/>
        <w:rPr>
          <w:i/>
        </w:rPr>
      </w:pPr>
    </w:p>
    <w:p w:rsidR="007F1C89" w:rsidRDefault="007F1C89" w:rsidP="007F1C89">
      <w:pPr>
        <w:pStyle w:val="Standard"/>
        <w:jc w:val="both"/>
      </w:pPr>
      <w:r>
        <w:rPr>
          <w:i/>
        </w:rPr>
        <w:t>Uchwała wchodzi w życie z dniem podjęcia, z mocą obowiązującą od  01.01.2025r.</w:t>
      </w:r>
    </w:p>
    <w:p w:rsidR="007F1C89" w:rsidRDefault="007F1C89" w:rsidP="007F1C89">
      <w:pPr>
        <w:pStyle w:val="Standard"/>
        <w:jc w:val="both"/>
        <w:rPr>
          <w:i/>
        </w:rPr>
      </w:pPr>
    </w:p>
    <w:p w:rsidR="007F1C89" w:rsidRDefault="007F1C89" w:rsidP="007F1C89">
      <w:pPr>
        <w:pStyle w:val="Standard"/>
        <w:jc w:val="both"/>
        <w:rPr>
          <w:i/>
        </w:rPr>
      </w:pPr>
    </w:p>
    <w:p w:rsidR="007F1C89" w:rsidRDefault="007F1C89" w:rsidP="007F1C89">
      <w:pPr>
        <w:pStyle w:val="Standard"/>
        <w:jc w:val="both"/>
        <w:rPr>
          <w:i/>
        </w:rPr>
      </w:pPr>
    </w:p>
    <w:p w:rsidR="007F1C89" w:rsidRDefault="007F1C89" w:rsidP="007F1C89">
      <w:pPr>
        <w:pStyle w:val="Standard"/>
        <w:jc w:val="both"/>
        <w:rPr>
          <w:i/>
        </w:rPr>
      </w:pPr>
    </w:p>
    <w:p w:rsidR="00F97239" w:rsidRDefault="00F97239" w:rsidP="00F97239">
      <w:pPr>
        <w:jc w:val="both"/>
        <w:rPr>
          <w:i/>
          <w:iCs/>
        </w:rPr>
      </w:pPr>
      <w:r>
        <w:rPr>
          <w:i/>
          <w:iCs/>
        </w:rPr>
        <w:t xml:space="preserve">     Sekretarz  Zjazdu</w:t>
      </w:r>
      <w:r>
        <w:rPr>
          <w:i/>
          <w:iCs/>
        </w:rPr>
        <w:tab/>
      </w:r>
      <w:r>
        <w:rPr>
          <w:i/>
          <w:iCs/>
        </w:rPr>
        <w:tab/>
      </w:r>
      <w:r>
        <w:rPr>
          <w:i/>
          <w:iCs/>
        </w:rPr>
        <w:tab/>
      </w:r>
      <w:r>
        <w:rPr>
          <w:i/>
          <w:iCs/>
        </w:rPr>
        <w:tab/>
      </w:r>
      <w:r>
        <w:rPr>
          <w:i/>
          <w:iCs/>
        </w:rPr>
        <w:tab/>
        <w:t xml:space="preserve">                     Przewodniczący  Zjazdu</w:t>
      </w:r>
    </w:p>
    <w:p w:rsidR="00F97239" w:rsidRDefault="00F97239" w:rsidP="00F97239">
      <w:pPr>
        <w:jc w:val="both"/>
        <w:rPr>
          <w:i/>
          <w:iCs/>
        </w:rPr>
      </w:pPr>
    </w:p>
    <w:p w:rsidR="00F97239" w:rsidRDefault="00F97239" w:rsidP="00F97239">
      <w:pPr>
        <w:jc w:val="both"/>
        <w:rPr>
          <w:i/>
          <w:iCs/>
        </w:rPr>
      </w:pPr>
      <w:r>
        <w:rPr>
          <w:i/>
          <w:iCs/>
        </w:rPr>
        <w:t>lek. med. Agnieszka Bąk</w:t>
      </w:r>
      <w:r>
        <w:rPr>
          <w:i/>
          <w:iCs/>
        </w:rPr>
        <w:tab/>
      </w:r>
      <w:r>
        <w:rPr>
          <w:i/>
          <w:iCs/>
        </w:rPr>
        <w:tab/>
      </w:r>
      <w:r>
        <w:rPr>
          <w:i/>
          <w:iCs/>
        </w:rPr>
        <w:tab/>
      </w:r>
      <w:r>
        <w:rPr>
          <w:i/>
          <w:iCs/>
        </w:rPr>
        <w:tab/>
        <w:t xml:space="preserve">          lek. dent. Radosław  Maksymowicz</w:t>
      </w:r>
    </w:p>
    <w:p w:rsidR="00F97239" w:rsidRDefault="00F97239" w:rsidP="00F97239">
      <w:pPr>
        <w:jc w:val="both"/>
        <w:rPr>
          <w:i/>
          <w:iCs/>
        </w:rPr>
      </w:pPr>
    </w:p>
    <w:p w:rsidR="00F97239" w:rsidRDefault="00F97239" w:rsidP="00F97239">
      <w:pPr>
        <w:jc w:val="both"/>
        <w:rPr>
          <w:i/>
          <w:iCs/>
        </w:rPr>
      </w:pPr>
    </w:p>
    <w:p w:rsidR="007F1C89" w:rsidRDefault="007F1C89" w:rsidP="007F1C89">
      <w:pPr>
        <w:pStyle w:val="Standard"/>
        <w:jc w:val="both"/>
        <w:rPr>
          <w:i/>
        </w:rPr>
      </w:pPr>
    </w:p>
    <w:p w:rsidR="007F1C89" w:rsidRDefault="007F1C89" w:rsidP="007F1C89">
      <w:pPr>
        <w:pStyle w:val="Standard"/>
        <w:jc w:val="both"/>
        <w:rPr>
          <w:i/>
        </w:rPr>
      </w:pPr>
    </w:p>
    <w:p w:rsidR="007F1C89" w:rsidRDefault="007F1C89" w:rsidP="007F1C89">
      <w:pPr>
        <w:pStyle w:val="Standard"/>
        <w:jc w:val="both"/>
        <w:rPr>
          <w:i/>
        </w:rPr>
      </w:pPr>
    </w:p>
    <w:p w:rsidR="007F1C89" w:rsidRDefault="007F1C89" w:rsidP="007F1C89">
      <w:pPr>
        <w:pStyle w:val="Standard"/>
        <w:jc w:val="both"/>
        <w:rPr>
          <w:i/>
        </w:rPr>
      </w:pPr>
    </w:p>
    <w:p w:rsidR="007F1C89" w:rsidRDefault="007F1C89" w:rsidP="007F1C89">
      <w:pPr>
        <w:pStyle w:val="Standard"/>
        <w:jc w:val="both"/>
        <w:rPr>
          <w:i/>
        </w:rPr>
      </w:pPr>
    </w:p>
    <w:p w:rsidR="007F1C89" w:rsidRDefault="007F1C89" w:rsidP="007F1C89">
      <w:pPr>
        <w:pStyle w:val="Standard"/>
        <w:jc w:val="both"/>
        <w:rPr>
          <w:b/>
          <w:bCs/>
          <w:i/>
          <w:sz w:val="26"/>
          <w:szCs w:val="26"/>
        </w:rPr>
      </w:pPr>
    </w:p>
    <w:p w:rsidR="007F1C89" w:rsidRDefault="007F1C89" w:rsidP="007F1C89">
      <w:pPr>
        <w:rPr>
          <w:sz w:val="22"/>
          <w:szCs w:val="22"/>
        </w:rPr>
      </w:pPr>
    </w:p>
    <w:p w:rsidR="007F1C89" w:rsidRPr="007F1C89" w:rsidRDefault="007F1C89" w:rsidP="00A23A79">
      <w:pPr>
        <w:pStyle w:val="Nagwek4"/>
        <w:numPr>
          <w:ilvl w:val="5"/>
          <w:numId w:val="18"/>
        </w:numPr>
        <w:autoSpaceDN w:val="0"/>
        <w:jc w:val="both"/>
        <w:rPr>
          <w:rFonts w:eastAsia="Lucida Sans Unicode"/>
          <w:b w:val="0"/>
          <w:kern w:val="3"/>
          <w:lang w:eastAsia="zh-CN"/>
        </w:rPr>
      </w:pPr>
    </w:p>
    <w:p w:rsidR="007F1C89" w:rsidRPr="007F1C89" w:rsidRDefault="007F1C89" w:rsidP="00A23A79">
      <w:pPr>
        <w:pStyle w:val="Nagwek4"/>
        <w:numPr>
          <w:ilvl w:val="5"/>
          <w:numId w:val="18"/>
        </w:numPr>
        <w:autoSpaceDN w:val="0"/>
        <w:jc w:val="both"/>
        <w:rPr>
          <w:rFonts w:eastAsia="Lucida Sans Unicode"/>
          <w:b w:val="0"/>
          <w:kern w:val="3"/>
          <w:lang w:eastAsia="zh-CN"/>
        </w:rPr>
      </w:pPr>
    </w:p>
    <w:p w:rsidR="007F1C89" w:rsidRPr="007F1C89" w:rsidRDefault="007F1C89" w:rsidP="00A23A79">
      <w:pPr>
        <w:pStyle w:val="Nagwek4"/>
        <w:numPr>
          <w:ilvl w:val="5"/>
          <w:numId w:val="18"/>
        </w:numPr>
        <w:autoSpaceDN w:val="0"/>
        <w:jc w:val="both"/>
        <w:rPr>
          <w:rFonts w:eastAsia="Lucida Sans Unicode"/>
          <w:b w:val="0"/>
          <w:kern w:val="3"/>
          <w:lang w:eastAsia="zh-CN"/>
        </w:rPr>
      </w:pPr>
    </w:p>
    <w:p w:rsidR="007F1C89" w:rsidRPr="007F1C89" w:rsidRDefault="007F1C89" w:rsidP="00A23A79">
      <w:pPr>
        <w:pStyle w:val="Nagwek4"/>
        <w:numPr>
          <w:ilvl w:val="5"/>
          <w:numId w:val="18"/>
        </w:numPr>
        <w:autoSpaceDN w:val="0"/>
        <w:jc w:val="both"/>
        <w:rPr>
          <w:rFonts w:eastAsia="Lucida Sans Unicode"/>
          <w:b w:val="0"/>
          <w:kern w:val="3"/>
          <w:lang w:eastAsia="zh-CN"/>
        </w:rPr>
      </w:pPr>
    </w:p>
    <w:p w:rsidR="007F1C89" w:rsidRPr="007F1C89" w:rsidRDefault="007F1C89" w:rsidP="00A23A79">
      <w:pPr>
        <w:pStyle w:val="Nagwek4"/>
        <w:numPr>
          <w:ilvl w:val="5"/>
          <w:numId w:val="18"/>
        </w:numPr>
        <w:autoSpaceDN w:val="0"/>
        <w:jc w:val="both"/>
        <w:rPr>
          <w:rFonts w:eastAsia="Lucida Sans Unicode"/>
          <w:b w:val="0"/>
          <w:kern w:val="3"/>
          <w:lang w:eastAsia="zh-CN"/>
        </w:rPr>
      </w:pPr>
    </w:p>
    <w:p w:rsidR="00E05C84" w:rsidRDefault="00A23A79" w:rsidP="007F1C89">
      <w:pPr>
        <w:pStyle w:val="Nagwek4"/>
        <w:numPr>
          <w:ilvl w:val="5"/>
          <w:numId w:val="18"/>
        </w:numPr>
        <w:autoSpaceDN w:val="0"/>
        <w:jc w:val="both"/>
        <w:rPr>
          <w:b w:val="0"/>
        </w:rPr>
      </w:pPr>
      <w:r>
        <w:tab/>
      </w:r>
      <w:r>
        <w:tab/>
      </w:r>
      <w:r w:rsidRPr="00A23A79">
        <w:rPr>
          <w:b w:val="0"/>
        </w:rPr>
        <w:tab/>
      </w:r>
    </w:p>
    <w:p w:rsidR="007F1C89" w:rsidRDefault="007F1C89" w:rsidP="007F1C89"/>
    <w:p w:rsidR="007F1C89" w:rsidRDefault="007F1C89" w:rsidP="007F1C89"/>
    <w:p w:rsidR="007F1C89" w:rsidRDefault="007F1C89" w:rsidP="007F1C89"/>
    <w:p w:rsidR="007F1C89" w:rsidRDefault="007F1C89" w:rsidP="007F1C89"/>
    <w:p w:rsidR="007F1C89" w:rsidRDefault="007F1C89" w:rsidP="007F1C89"/>
    <w:p w:rsidR="007F1C89" w:rsidRDefault="007F1C89" w:rsidP="007F1C89"/>
    <w:p w:rsidR="007F1C89" w:rsidRDefault="007F1C89" w:rsidP="007F1C89"/>
    <w:p w:rsidR="007F1C89" w:rsidRDefault="007F1C89" w:rsidP="007F1C89"/>
    <w:p w:rsidR="007F1C89" w:rsidRDefault="007F1C89" w:rsidP="007F1C89"/>
    <w:p w:rsidR="007F1C89" w:rsidRDefault="007F1C89" w:rsidP="007F1C89"/>
    <w:p w:rsidR="007F1C89" w:rsidRDefault="007F1C89" w:rsidP="007F1C89"/>
    <w:p w:rsidR="007F1C89" w:rsidRDefault="007F1C89" w:rsidP="007F1C89"/>
    <w:p w:rsidR="007F1C89" w:rsidRDefault="007F1C89" w:rsidP="007F1C89"/>
    <w:p w:rsidR="00455E49" w:rsidRDefault="00455E49" w:rsidP="007F1C89"/>
    <w:p w:rsidR="007F1C89" w:rsidRDefault="007F1C89" w:rsidP="007F1C89"/>
    <w:p w:rsidR="00F97239" w:rsidRDefault="00F97239" w:rsidP="00F97239">
      <w:pPr>
        <w:pStyle w:val="Standard"/>
        <w:jc w:val="center"/>
      </w:pPr>
      <w:r>
        <w:rPr>
          <w:b/>
          <w:bCs/>
          <w:i/>
        </w:rPr>
        <w:lastRenderedPageBreak/>
        <w:t>Uchwała Nr 13</w:t>
      </w:r>
    </w:p>
    <w:p w:rsidR="00F97239" w:rsidRDefault="00F97239" w:rsidP="00F97239">
      <w:pPr>
        <w:pStyle w:val="Standard"/>
        <w:jc w:val="center"/>
      </w:pPr>
      <w:r>
        <w:rPr>
          <w:b/>
          <w:bCs/>
          <w:i/>
        </w:rPr>
        <w:t>XXXVI  Okręgowego Zjazdu Lekarzy w Rzeszowie</w:t>
      </w:r>
    </w:p>
    <w:p w:rsidR="00F97239" w:rsidRDefault="00F97239" w:rsidP="00F97239">
      <w:pPr>
        <w:pStyle w:val="Standard"/>
        <w:jc w:val="center"/>
      </w:pPr>
      <w:r>
        <w:rPr>
          <w:b/>
          <w:bCs/>
          <w:i/>
        </w:rPr>
        <w:t>z dnia 29 marca 2025r.</w:t>
      </w:r>
    </w:p>
    <w:p w:rsidR="00F97239" w:rsidRDefault="00F97239" w:rsidP="00F97239">
      <w:pPr>
        <w:pStyle w:val="Standard"/>
        <w:jc w:val="center"/>
        <w:rPr>
          <w:rFonts w:eastAsia="SimSun" w:cs="Arial"/>
          <w:i/>
        </w:rPr>
      </w:pPr>
    </w:p>
    <w:p w:rsidR="000040D2" w:rsidRDefault="000040D2" w:rsidP="000040D2">
      <w:pPr>
        <w:pStyle w:val="Standard"/>
      </w:pPr>
    </w:p>
    <w:p w:rsidR="000040D2" w:rsidRPr="00F97239" w:rsidRDefault="000040D2" w:rsidP="000040D2">
      <w:pPr>
        <w:pStyle w:val="Standard"/>
        <w:jc w:val="center"/>
        <w:rPr>
          <w:b/>
          <w:bCs/>
          <w:i/>
        </w:rPr>
      </w:pPr>
      <w:r w:rsidRPr="00F97239">
        <w:rPr>
          <w:b/>
          <w:bCs/>
          <w:i/>
        </w:rPr>
        <w:t>w sprawie upoważnienia Okręgowej Rady Lekarskiej</w:t>
      </w:r>
    </w:p>
    <w:p w:rsidR="000040D2" w:rsidRPr="00F97239" w:rsidRDefault="000040D2" w:rsidP="000040D2">
      <w:pPr>
        <w:pStyle w:val="Standard"/>
        <w:jc w:val="center"/>
        <w:rPr>
          <w:b/>
          <w:bCs/>
          <w:i/>
        </w:rPr>
      </w:pPr>
      <w:r w:rsidRPr="00F97239">
        <w:rPr>
          <w:b/>
          <w:bCs/>
          <w:i/>
        </w:rPr>
        <w:t xml:space="preserve"> do zakupu nieruchomości lokalowych</w:t>
      </w:r>
    </w:p>
    <w:p w:rsidR="000040D2" w:rsidRPr="00F97239" w:rsidRDefault="000040D2" w:rsidP="000040D2">
      <w:pPr>
        <w:pStyle w:val="Standard"/>
        <w:rPr>
          <w:i/>
        </w:rPr>
      </w:pPr>
    </w:p>
    <w:p w:rsidR="000040D2" w:rsidRDefault="000040D2" w:rsidP="000040D2">
      <w:pPr>
        <w:pStyle w:val="Standard"/>
      </w:pPr>
    </w:p>
    <w:p w:rsidR="000040D2" w:rsidRPr="00F97239" w:rsidRDefault="000040D2" w:rsidP="000040D2">
      <w:pPr>
        <w:pStyle w:val="Standard"/>
        <w:rPr>
          <w:i/>
        </w:rPr>
      </w:pPr>
      <w:r>
        <w:tab/>
      </w:r>
    </w:p>
    <w:p w:rsidR="000040D2" w:rsidRPr="00F97239" w:rsidRDefault="000040D2" w:rsidP="000040D2">
      <w:pPr>
        <w:pStyle w:val="Standard"/>
        <w:rPr>
          <w:i/>
        </w:rPr>
      </w:pPr>
    </w:p>
    <w:p w:rsidR="000040D2" w:rsidRPr="00F97239" w:rsidRDefault="000040D2" w:rsidP="000040D2">
      <w:pPr>
        <w:pStyle w:val="Standard"/>
        <w:rPr>
          <w:i/>
        </w:rPr>
      </w:pPr>
    </w:p>
    <w:p w:rsidR="000040D2" w:rsidRPr="00F97239" w:rsidRDefault="000040D2" w:rsidP="000040D2">
      <w:pPr>
        <w:pStyle w:val="Standard"/>
        <w:jc w:val="center"/>
        <w:rPr>
          <w:i/>
        </w:rPr>
      </w:pPr>
      <w:r w:rsidRPr="00F97239">
        <w:rPr>
          <w:i/>
        </w:rPr>
        <w:t>§ 1</w:t>
      </w:r>
    </w:p>
    <w:p w:rsidR="000040D2" w:rsidRPr="00F97239" w:rsidRDefault="000040D2" w:rsidP="000040D2">
      <w:pPr>
        <w:pStyle w:val="Standard"/>
        <w:rPr>
          <w:i/>
        </w:rPr>
      </w:pPr>
    </w:p>
    <w:p w:rsidR="000040D2" w:rsidRPr="00F97239" w:rsidRDefault="000040D2" w:rsidP="000040D2">
      <w:pPr>
        <w:pStyle w:val="Standard"/>
        <w:jc w:val="both"/>
        <w:rPr>
          <w:i/>
        </w:rPr>
      </w:pPr>
      <w:r w:rsidRPr="00F97239">
        <w:rPr>
          <w:i/>
        </w:rPr>
        <w:tab/>
        <w:t>Mając na uwadze dodatni wynik finansowy uzyskany przez OIL w roku 2024, Okręgowy Zjazd Lekarzy postanawia upoważnić Okręgową Radę Lekarską do poszukiwań nieruchomości lokalowych, a następnie do jej zakupu, na cele związane z wykorzystywaniem nieruchomości przez lekarzy.</w:t>
      </w:r>
    </w:p>
    <w:p w:rsidR="000040D2" w:rsidRPr="00F97239" w:rsidRDefault="000040D2" w:rsidP="000040D2">
      <w:pPr>
        <w:pStyle w:val="Standard"/>
        <w:jc w:val="both"/>
        <w:rPr>
          <w:i/>
        </w:rPr>
      </w:pPr>
    </w:p>
    <w:p w:rsidR="000040D2" w:rsidRPr="00F97239" w:rsidRDefault="000040D2" w:rsidP="000040D2">
      <w:pPr>
        <w:pStyle w:val="Standard"/>
        <w:jc w:val="center"/>
        <w:rPr>
          <w:i/>
        </w:rPr>
      </w:pPr>
      <w:r w:rsidRPr="00F97239">
        <w:rPr>
          <w:i/>
        </w:rPr>
        <w:t>§ 2</w:t>
      </w:r>
    </w:p>
    <w:p w:rsidR="000040D2" w:rsidRPr="00F97239" w:rsidRDefault="000040D2" w:rsidP="000040D2">
      <w:pPr>
        <w:pStyle w:val="Standard"/>
        <w:jc w:val="both"/>
        <w:rPr>
          <w:i/>
        </w:rPr>
      </w:pPr>
    </w:p>
    <w:p w:rsidR="000040D2" w:rsidRPr="00F97239" w:rsidRDefault="000040D2" w:rsidP="000040D2">
      <w:pPr>
        <w:pStyle w:val="Standard"/>
        <w:jc w:val="both"/>
        <w:rPr>
          <w:i/>
        </w:rPr>
      </w:pPr>
      <w:r w:rsidRPr="00F97239">
        <w:rPr>
          <w:i/>
        </w:rPr>
        <w:t>Uchwała wchodzi w życie z dniem podjęcia.</w:t>
      </w:r>
    </w:p>
    <w:p w:rsidR="007F1C89" w:rsidRPr="00F97239" w:rsidRDefault="007F1C89" w:rsidP="007F1C89">
      <w:pPr>
        <w:rPr>
          <w:i/>
        </w:rPr>
      </w:pPr>
    </w:p>
    <w:p w:rsidR="00C9271C" w:rsidRPr="00F97239" w:rsidRDefault="00C9271C" w:rsidP="00D50F81">
      <w:pPr>
        <w:jc w:val="both"/>
        <w:rPr>
          <w:bCs/>
          <w:i/>
        </w:rPr>
      </w:pPr>
    </w:p>
    <w:p w:rsidR="000040D2" w:rsidRPr="00F97239" w:rsidRDefault="000040D2" w:rsidP="00D50F81">
      <w:pPr>
        <w:jc w:val="both"/>
        <w:rPr>
          <w:bCs/>
          <w:i/>
        </w:rPr>
      </w:pPr>
    </w:p>
    <w:p w:rsidR="000040D2" w:rsidRPr="00F97239" w:rsidRDefault="000040D2" w:rsidP="00D50F81">
      <w:pPr>
        <w:jc w:val="both"/>
        <w:rPr>
          <w:bCs/>
          <w:i/>
        </w:rPr>
      </w:pPr>
    </w:p>
    <w:p w:rsidR="00F97239" w:rsidRPr="00B720BD" w:rsidRDefault="00F97239" w:rsidP="00F97239">
      <w:pPr>
        <w:jc w:val="both"/>
        <w:rPr>
          <w:i/>
          <w:iCs/>
        </w:rPr>
      </w:pPr>
      <w:r>
        <w:rPr>
          <w:i/>
          <w:iCs/>
        </w:rPr>
        <w:t xml:space="preserve">       Sekretarz   Zjazdu</w:t>
      </w:r>
      <w:r>
        <w:rPr>
          <w:i/>
          <w:iCs/>
        </w:rPr>
        <w:tab/>
      </w:r>
      <w:r>
        <w:rPr>
          <w:i/>
          <w:iCs/>
        </w:rPr>
        <w:tab/>
      </w:r>
      <w:r>
        <w:rPr>
          <w:i/>
          <w:iCs/>
        </w:rPr>
        <w:tab/>
      </w:r>
      <w:r>
        <w:rPr>
          <w:i/>
          <w:iCs/>
        </w:rPr>
        <w:tab/>
      </w:r>
      <w:r>
        <w:rPr>
          <w:i/>
          <w:iCs/>
        </w:rPr>
        <w:tab/>
        <w:t xml:space="preserve">           </w:t>
      </w:r>
      <w:r w:rsidRPr="00B720BD">
        <w:rPr>
          <w:i/>
          <w:iCs/>
        </w:rPr>
        <w:t>Przewodniczący  Zjazdu</w:t>
      </w:r>
    </w:p>
    <w:p w:rsidR="00F97239" w:rsidRPr="00B720BD" w:rsidRDefault="00F97239" w:rsidP="00F97239">
      <w:pPr>
        <w:jc w:val="both"/>
        <w:rPr>
          <w:i/>
          <w:iCs/>
        </w:rPr>
      </w:pPr>
    </w:p>
    <w:p w:rsidR="00F97239" w:rsidRDefault="00F97239" w:rsidP="00F97239">
      <w:pPr>
        <w:jc w:val="both"/>
      </w:pPr>
      <w:r w:rsidRPr="00B720BD">
        <w:rPr>
          <w:i/>
          <w:iCs/>
        </w:rPr>
        <w:t xml:space="preserve">   lek.</w:t>
      </w:r>
      <w:r>
        <w:rPr>
          <w:i/>
          <w:iCs/>
        </w:rPr>
        <w:t xml:space="preserve"> med. </w:t>
      </w:r>
      <w:r w:rsidRPr="00B720BD">
        <w:rPr>
          <w:i/>
          <w:iCs/>
        </w:rPr>
        <w:t xml:space="preserve"> Agnieszka Bąk </w:t>
      </w:r>
      <w:r w:rsidRPr="00B720BD">
        <w:rPr>
          <w:i/>
          <w:iCs/>
        </w:rPr>
        <w:tab/>
      </w:r>
      <w:r w:rsidRPr="00B720BD">
        <w:rPr>
          <w:i/>
          <w:iCs/>
        </w:rPr>
        <w:tab/>
      </w:r>
      <w:r w:rsidRPr="00B720BD">
        <w:rPr>
          <w:i/>
          <w:iCs/>
        </w:rPr>
        <w:tab/>
      </w:r>
      <w:r w:rsidRPr="00B720BD">
        <w:rPr>
          <w:i/>
          <w:iCs/>
        </w:rPr>
        <w:tab/>
        <w:t xml:space="preserve">       </w:t>
      </w:r>
      <w:r>
        <w:rPr>
          <w:i/>
          <w:iCs/>
        </w:rPr>
        <w:t xml:space="preserve">     </w:t>
      </w:r>
      <w:r w:rsidRPr="00B720BD">
        <w:rPr>
          <w:i/>
          <w:iCs/>
        </w:rPr>
        <w:t xml:space="preserve">  lek. dent. Radosław Maksymowicz</w:t>
      </w:r>
    </w:p>
    <w:p w:rsidR="00F97239" w:rsidRDefault="00F97239" w:rsidP="00F97239">
      <w:pPr>
        <w:jc w:val="both"/>
      </w:pPr>
    </w:p>
    <w:p w:rsidR="00F97239" w:rsidRDefault="00F97239" w:rsidP="00F97239">
      <w:pPr>
        <w:pStyle w:val="Tekstpodstawowy"/>
        <w:jc w:val="both"/>
        <w:rPr>
          <w:i/>
        </w:rPr>
      </w:pPr>
      <w:r>
        <w:rPr>
          <w:i/>
          <w:iCs/>
        </w:rPr>
        <w:tab/>
      </w:r>
      <w:r>
        <w:rPr>
          <w:i/>
          <w:iCs/>
        </w:rPr>
        <w:tab/>
      </w:r>
    </w:p>
    <w:p w:rsidR="000040D2" w:rsidRPr="00F97239" w:rsidRDefault="000040D2" w:rsidP="00D50F81">
      <w:pPr>
        <w:jc w:val="both"/>
        <w:rPr>
          <w:bCs/>
          <w:i/>
        </w:rPr>
      </w:pPr>
    </w:p>
    <w:p w:rsidR="000040D2" w:rsidRPr="00F97239" w:rsidRDefault="000040D2" w:rsidP="000040D2">
      <w:pPr>
        <w:pStyle w:val="Standard"/>
        <w:jc w:val="both"/>
        <w:rPr>
          <w:i/>
        </w:rPr>
      </w:pPr>
    </w:p>
    <w:p w:rsidR="000040D2" w:rsidRPr="00F97239" w:rsidRDefault="000040D2" w:rsidP="00D50F81">
      <w:pPr>
        <w:jc w:val="both"/>
        <w:rPr>
          <w:bCs/>
          <w:i/>
        </w:rPr>
      </w:pPr>
    </w:p>
    <w:p w:rsidR="000040D2" w:rsidRPr="00F97239" w:rsidRDefault="000040D2" w:rsidP="00D50F81">
      <w:pPr>
        <w:jc w:val="both"/>
        <w:rPr>
          <w:bCs/>
          <w:i/>
        </w:rPr>
      </w:pPr>
    </w:p>
    <w:p w:rsidR="000040D2" w:rsidRPr="00F97239" w:rsidRDefault="000040D2" w:rsidP="00D50F81">
      <w:pPr>
        <w:jc w:val="both"/>
        <w:rPr>
          <w:bCs/>
          <w:i/>
        </w:rPr>
      </w:pPr>
    </w:p>
    <w:p w:rsidR="000040D2" w:rsidRPr="00F97239" w:rsidRDefault="000040D2" w:rsidP="00D50F81">
      <w:pPr>
        <w:jc w:val="both"/>
        <w:rPr>
          <w:bCs/>
          <w:i/>
        </w:rPr>
      </w:pPr>
    </w:p>
    <w:p w:rsidR="000040D2" w:rsidRPr="00F97239" w:rsidRDefault="000040D2" w:rsidP="00D50F81">
      <w:pPr>
        <w:jc w:val="both"/>
        <w:rPr>
          <w:bCs/>
          <w:i/>
        </w:rPr>
      </w:pPr>
    </w:p>
    <w:p w:rsidR="000040D2" w:rsidRPr="00F97239" w:rsidRDefault="000040D2" w:rsidP="00D50F81">
      <w:pPr>
        <w:jc w:val="both"/>
        <w:rPr>
          <w:bCs/>
          <w:i/>
        </w:rPr>
      </w:pPr>
    </w:p>
    <w:p w:rsidR="000040D2" w:rsidRPr="00F97239" w:rsidRDefault="000040D2" w:rsidP="00D50F81">
      <w:pPr>
        <w:jc w:val="both"/>
        <w:rPr>
          <w:bCs/>
          <w:i/>
        </w:rPr>
      </w:pPr>
    </w:p>
    <w:p w:rsidR="000040D2" w:rsidRDefault="000040D2" w:rsidP="00D50F81">
      <w:pPr>
        <w:jc w:val="both"/>
        <w:rPr>
          <w:bCs/>
          <w:i/>
        </w:rPr>
      </w:pPr>
    </w:p>
    <w:p w:rsidR="000040D2" w:rsidRDefault="000040D2" w:rsidP="00D50F81">
      <w:pPr>
        <w:jc w:val="both"/>
        <w:rPr>
          <w:bCs/>
          <w:i/>
        </w:rPr>
      </w:pPr>
    </w:p>
    <w:p w:rsidR="000040D2" w:rsidRDefault="000040D2" w:rsidP="00D50F81">
      <w:pPr>
        <w:jc w:val="both"/>
        <w:rPr>
          <w:bCs/>
          <w:i/>
        </w:rPr>
      </w:pPr>
    </w:p>
    <w:p w:rsidR="000040D2" w:rsidRDefault="000040D2" w:rsidP="00D50F81">
      <w:pPr>
        <w:jc w:val="both"/>
        <w:rPr>
          <w:bCs/>
          <w:i/>
        </w:rPr>
      </w:pPr>
    </w:p>
    <w:p w:rsidR="000040D2" w:rsidRDefault="000040D2" w:rsidP="00D50F81">
      <w:pPr>
        <w:jc w:val="both"/>
        <w:rPr>
          <w:bCs/>
          <w:i/>
        </w:rPr>
      </w:pPr>
    </w:p>
    <w:p w:rsidR="000040D2" w:rsidRDefault="000040D2" w:rsidP="00D50F81">
      <w:pPr>
        <w:jc w:val="both"/>
        <w:rPr>
          <w:bCs/>
          <w:i/>
        </w:rPr>
      </w:pPr>
    </w:p>
    <w:p w:rsidR="000040D2" w:rsidRDefault="000040D2" w:rsidP="00D50F81">
      <w:pPr>
        <w:jc w:val="both"/>
        <w:rPr>
          <w:bCs/>
          <w:i/>
        </w:rPr>
      </w:pPr>
    </w:p>
    <w:p w:rsidR="000040D2" w:rsidRDefault="000040D2" w:rsidP="00D50F81">
      <w:pPr>
        <w:jc w:val="both"/>
        <w:rPr>
          <w:bCs/>
          <w:i/>
        </w:rPr>
      </w:pPr>
    </w:p>
    <w:p w:rsidR="000040D2" w:rsidRDefault="000040D2" w:rsidP="00D50F81">
      <w:pPr>
        <w:jc w:val="both"/>
        <w:rPr>
          <w:bCs/>
          <w:i/>
        </w:rPr>
      </w:pPr>
    </w:p>
    <w:p w:rsidR="00D50F81" w:rsidRDefault="00D50F81" w:rsidP="00455E49">
      <w:pPr>
        <w:pStyle w:val="Bezodstpw"/>
        <w:rPr>
          <w:b/>
          <w:sz w:val="28"/>
          <w:szCs w:val="28"/>
        </w:rPr>
      </w:pPr>
      <w:bookmarkStart w:id="0" w:name="_GoBack"/>
      <w:bookmarkEnd w:id="0"/>
    </w:p>
    <w:sectPr w:rsidR="00D50F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797" w:rsidRDefault="001D5797" w:rsidP="00537788">
      <w:r>
        <w:separator/>
      </w:r>
    </w:p>
  </w:endnote>
  <w:endnote w:type="continuationSeparator" w:id="0">
    <w:p w:rsidR="001D5797" w:rsidRDefault="001D5797" w:rsidP="0053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797" w:rsidRDefault="001D5797" w:rsidP="00537788">
      <w:r>
        <w:separator/>
      </w:r>
    </w:p>
  </w:footnote>
  <w:footnote w:type="continuationSeparator" w:id="0">
    <w:p w:rsidR="001D5797" w:rsidRDefault="001D5797" w:rsidP="005377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2E"/>
    <w:multiLevelType w:val="multilevel"/>
    <w:tmpl w:val="0000002E"/>
    <w:name w:val="WW8Num4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1A84144"/>
    <w:multiLevelType w:val="multilevel"/>
    <w:tmpl w:val="0DC237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55B13CD"/>
    <w:multiLevelType w:val="multilevel"/>
    <w:tmpl w:val="A842552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13682CA2"/>
    <w:multiLevelType w:val="multilevel"/>
    <w:tmpl w:val="09CAEB5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15407308"/>
    <w:multiLevelType w:val="multilevel"/>
    <w:tmpl w:val="78BC26E0"/>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1C0F2957"/>
    <w:multiLevelType w:val="hybridMultilevel"/>
    <w:tmpl w:val="5FCA371C"/>
    <w:lvl w:ilvl="0" w:tplc="9A74B8D8">
      <w:start w:val="1"/>
      <w:numFmt w:val="decimal"/>
      <w:lvlText w:val="%1)"/>
      <w:lvlJc w:val="left"/>
      <w:pPr>
        <w:ind w:left="360" w:hanging="360"/>
      </w:pPr>
      <w:rPr>
        <w:rFonts w:hint="default"/>
        <w:b w:val="0"/>
        <w:bCs/>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7" w15:restartNumberingAfterBreak="0">
    <w:nsid w:val="250E4717"/>
    <w:multiLevelType w:val="multilevel"/>
    <w:tmpl w:val="17CEA53A"/>
    <w:lvl w:ilvl="0">
      <w:start w:val="1"/>
      <w:numFmt w:val="decimal"/>
      <w:lvlText w:val="%1."/>
      <w:lvlJc w:val="left"/>
      <w:pPr>
        <w:ind w:left="709" w:hanging="360"/>
      </w:pPr>
    </w:lvl>
    <w:lvl w:ilvl="1">
      <w:start w:val="1"/>
      <w:numFmt w:val="decimal"/>
      <w:lvlText w:val="%2."/>
      <w:lvlJc w:val="left"/>
      <w:pPr>
        <w:ind w:left="1069" w:hanging="360"/>
      </w:pPr>
    </w:lvl>
    <w:lvl w:ilvl="2">
      <w:start w:val="1"/>
      <w:numFmt w:val="decimal"/>
      <w:lvlText w:val="%3."/>
      <w:lvlJc w:val="left"/>
      <w:pPr>
        <w:ind w:left="1429" w:hanging="360"/>
      </w:pPr>
    </w:lvl>
    <w:lvl w:ilvl="3">
      <w:start w:val="1"/>
      <w:numFmt w:val="decimal"/>
      <w:lvlText w:val="%4."/>
      <w:lvlJc w:val="left"/>
      <w:pPr>
        <w:ind w:left="1789" w:hanging="360"/>
      </w:pPr>
    </w:lvl>
    <w:lvl w:ilvl="4">
      <w:start w:val="1"/>
      <w:numFmt w:val="decimal"/>
      <w:lvlText w:val="%5."/>
      <w:lvlJc w:val="left"/>
      <w:pPr>
        <w:ind w:left="2149" w:hanging="360"/>
      </w:pPr>
    </w:lvl>
    <w:lvl w:ilvl="5">
      <w:start w:val="1"/>
      <w:numFmt w:val="decimal"/>
      <w:lvlText w:val="%6."/>
      <w:lvlJc w:val="left"/>
      <w:pPr>
        <w:ind w:left="2509" w:hanging="360"/>
      </w:pPr>
    </w:lvl>
    <w:lvl w:ilvl="6">
      <w:start w:val="1"/>
      <w:numFmt w:val="decimal"/>
      <w:lvlText w:val="%7."/>
      <w:lvlJc w:val="left"/>
      <w:pPr>
        <w:ind w:left="2869" w:hanging="360"/>
      </w:pPr>
    </w:lvl>
    <w:lvl w:ilvl="7">
      <w:start w:val="1"/>
      <w:numFmt w:val="decimal"/>
      <w:lvlText w:val="%8."/>
      <w:lvlJc w:val="left"/>
      <w:pPr>
        <w:ind w:left="3229" w:hanging="360"/>
      </w:pPr>
    </w:lvl>
    <w:lvl w:ilvl="8">
      <w:start w:val="1"/>
      <w:numFmt w:val="decimal"/>
      <w:lvlText w:val="%9."/>
      <w:lvlJc w:val="left"/>
      <w:pPr>
        <w:ind w:left="3589" w:hanging="360"/>
      </w:pPr>
    </w:lvl>
  </w:abstractNum>
  <w:abstractNum w:abstractNumId="8" w15:restartNumberingAfterBreak="0">
    <w:nsid w:val="2577046D"/>
    <w:multiLevelType w:val="multilevel"/>
    <w:tmpl w:val="125A71B2"/>
    <w:styleLink w:val="WWNum2"/>
    <w:lvl w:ilvl="0">
      <w:start w:val="1"/>
      <w:numFmt w:val="decimal"/>
      <w:lvlText w:val="%1."/>
      <w:lvlJc w:val="left"/>
      <w:pPr>
        <w:ind w:left="780" w:hanging="360"/>
      </w:pPr>
    </w:lvl>
    <w:lvl w:ilvl="1">
      <w:start w:val="1"/>
      <w:numFmt w:val="decimal"/>
      <w:lvlText w:val="%2."/>
      <w:lvlJc w:val="left"/>
      <w:pPr>
        <w:ind w:left="1140" w:hanging="360"/>
      </w:pPr>
    </w:lvl>
    <w:lvl w:ilvl="2">
      <w:start w:val="1"/>
      <w:numFmt w:val="decimal"/>
      <w:lvlText w:val="%1.%2.%3."/>
      <w:lvlJc w:val="left"/>
      <w:pPr>
        <w:ind w:left="1500" w:hanging="360"/>
      </w:pPr>
    </w:lvl>
    <w:lvl w:ilvl="3">
      <w:start w:val="1"/>
      <w:numFmt w:val="decimal"/>
      <w:lvlText w:val="%1.%2.%3.%4."/>
      <w:lvlJc w:val="left"/>
      <w:pPr>
        <w:ind w:left="1860" w:hanging="360"/>
      </w:pPr>
    </w:lvl>
    <w:lvl w:ilvl="4">
      <w:start w:val="1"/>
      <w:numFmt w:val="decimal"/>
      <w:lvlText w:val="%1.%2.%3.%4.%5."/>
      <w:lvlJc w:val="left"/>
      <w:pPr>
        <w:ind w:left="2220" w:hanging="360"/>
      </w:pPr>
    </w:lvl>
    <w:lvl w:ilvl="5">
      <w:start w:val="1"/>
      <w:numFmt w:val="decimal"/>
      <w:lvlText w:val="%1.%2.%3.%4.%5.%6."/>
      <w:lvlJc w:val="left"/>
      <w:pPr>
        <w:ind w:left="2580" w:hanging="360"/>
      </w:pPr>
    </w:lvl>
    <w:lvl w:ilvl="6">
      <w:start w:val="1"/>
      <w:numFmt w:val="decimal"/>
      <w:lvlText w:val="%1.%2.%3.%4.%5.%6.%7."/>
      <w:lvlJc w:val="left"/>
      <w:pPr>
        <w:ind w:left="2940" w:hanging="360"/>
      </w:pPr>
    </w:lvl>
    <w:lvl w:ilvl="7">
      <w:start w:val="1"/>
      <w:numFmt w:val="decimal"/>
      <w:lvlText w:val="%1.%2.%3.%4.%5.%6.%7.%8."/>
      <w:lvlJc w:val="left"/>
      <w:pPr>
        <w:ind w:left="3300" w:hanging="360"/>
      </w:pPr>
    </w:lvl>
    <w:lvl w:ilvl="8">
      <w:start w:val="1"/>
      <w:numFmt w:val="decimal"/>
      <w:lvlText w:val="%1.%2.%3.%4.%5.%6.%7.%8.%9."/>
      <w:lvlJc w:val="left"/>
      <w:pPr>
        <w:ind w:left="3660" w:hanging="360"/>
      </w:pPr>
    </w:lvl>
  </w:abstractNum>
  <w:abstractNum w:abstractNumId="9" w15:restartNumberingAfterBreak="0">
    <w:nsid w:val="286B40C0"/>
    <w:multiLevelType w:val="multilevel"/>
    <w:tmpl w:val="95E4B85E"/>
    <w:lvl w:ilvl="0">
      <w:start w:val="1"/>
      <w:numFmt w:val="decimal"/>
      <w:lvlText w:val="%1."/>
      <w:lvlJc w:val="left"/>
      <w:pPr>
        <w:ind w:left="786" w:hanging="360"/>
      </w:pPr>
    </w:lvl>
    <w:lvl w:ilvl="1">
      <w:start w:val="1"/>
      <w:numFmt w:val="decimal"/>
      <w:lvlText w:val="%2."/>
      <w:lvlJc w:val="left"/>
      <w:pPr>
        <w:ind w:left="1146" w:hanging="360"/>
      </w:pPr>
    </w:lvl>
    <w:lvl w:ilvl="2">
      <w:start w:val="1"/>
      <w:numFmt w:val="decimal"/>
      <w:lvlText w:val="%3."/>
      <w:lvlJc w:val="left"/>
      <w:pPr>
        <w:ind w:left="1506" w:hanging="360"/>
      </w:pPr>
    </w:lvl>
    <w:lvl w:ilvl="3">
      <w:start w:val="1"/>
      <w:numFmt w:val="decimal"/>
      <w:lvlText w:val="%4."/>
      <w:lvlJc w:val="left"/>
      <w:pPr>
        <w:ind w:left="1866" w:hanging="360"/>
      </w:pPr>
    </w:lvl>
    <w:lvl w:ilvl="4">
      <w:start w:val="1"/>
      <w:numFmt w:val="decimal"/>
      <w:lvlText w:val="%5."/>
      <w:lvlJc w:val="left"/>
      <w:pPr>
        <w:ind w:left="2226" w:hanging="360"/>
      </w:pPr>
    </w:lvl>
    <w:lvl w:ilvl="5">
      <w:start w:val="1"/>
      <w:numFmt w:val="decimal"/>
      <w:lvlText w:val="%6."/>
      <w:lvlJc w:val="left"/>
      <w:pPr>
        <w:ind w:left="2586" w:hanging="360"/>
      </w:pPr>
    </w:lvl>
    <w:lvl w:ilvl="6">
      <w:start w:val="1"/>
      <w:numFmt w:val="decimal"/>
      <w:lvlText w:val="%7."/>
      <w:lvlJc w:val="left"/>
      <w:pPr>
        <w:ind w:left="2946" w:hanging="360"/>
      </w:pPr>
    </w:lvl>
    <w:lvl w:ilvl="7">
      <w:start w:val="1"/>
      <w:numFmt w:val="decimal"/>
      <w:lvlText w:val="%8."/>
      <w:lvlJc w:val="left"/>
      <w:pPr>
        <w:ind w:left="3306" w:hanging="360"/>
      </w:pPr>
    </w:lvl>
    <w:lvl w:ilvl="8">
      <w:start w:val="1"/>
      <w:numFmt w:val="decimal"/>
      <w:lvlText w:val="%9."/>
      <w:lvlJc w:val="left"/>
      <w:pPr>
        <w:ind w:left="3666" w:hanging="360"/>
      </w:pPr>
    </w:lvl>
  </w:abstractNum>
  <w:abstractNum w:abstractNumId="10" w15:restartNumberingAfterBreak="0">
    <w:nsid w:val="29B116A9"/>
    <w:multiLevelType w:val="multilevel"/>
    <w:tmpl w:val="E72AF3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B674139"/>
    <w:multiLevelType w:val="multilevel"/>
    <w:tmpl w:val="BCC678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BB57E33"/>
    <w:multiLevelType w:val="multilevel"/>
    <w:tmpl w:val="8272CE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C0E485E"/>
    <w:multiLevelType w:val="multilevel"/>
    <w:tmpl w:val="E664312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337B3B9D"/>
    <w:multiLevelType w:val="multilevel"/>
    <w:tmpl w:val="5F941EF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3421153B"/>
    <w:multiLevelType w:val="multilevel"/>
    <w:tmpl w:val="3C945F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88869D0"/>
    <w:multiLevelType w:val="multilevel"/>
    <w:tmpl w:val="5FA83E8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EDB1FEE"/>
    <w:multiLevelType w:val="multilevel"/>
    <w:tmpl w:val="2F740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84D67FA"/>
    <w:multiLevelType w:val="multilevel"/>
    <w:tmpl w:val="626410C8"/>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9" w15:restartNumberingAfterBreak="0">
    <w:nsid w:val="4CD72B5E"/>
    <w:multiLevelType w:val="multilevel"/>
    <w:tmpl w:val="D682D16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7F16F57"/>
    <w:multiLevelType w:val="multilevel"/>
    <w:tmpl w:val="4D9258FE"/>
    <w:styleLink w:val="WWNum5"/>
    <w:lvl w:ilvl="0">
      <w:start w:val="1"/>
      <w:numFmt w:val="decimal"/>
      <w:lvlText w:val="%1."/>
      <w:lvlJc w:val="left"/>
      <w:pPr>
        <w:ind w:left="709" w:hanging="360"/>
      </w:pPr>
    </w:lvl>
    <w:lvl w:ilvl="1">
      <w:start w:val="1"/>
      <w:numFmt w:val="decimal"/>
      <w:lvlText w:val="%2."/>
      <w:lvlJc w:val="left"/>
      <w:pPr>
        <w:ind w:left="1069" w:hanging="360"/>
      </w:pPr>
    </w:lvl>
    <w:lvl w:ilvl="2">
      <w:start w:val="1"/>
      <w:numFmt w:val="decimal"/>
      <w:lvlText w:val="%1.%2.%3."/>
      <w:lvlJc w:val="left"/>
      <w:pPr>
        <w:ind w:left="1429" w:hanging="360"/>
      </w:pPr>
    </w:lvl>
    <w:lvl w:ilvl="3">
      <w:start w:val="1"/>
      <w:numFmt w:val="decimal"/>
      <w:lvlText w:val="%1.%2.%3.%4."/>
      <w:lvlJc w:val="left"/>
      <w:pPr>
        <w:ind w:left="1789" w:hanging="360"/>
      </w:pPr>
    </w:lvl>
    <w:lvl w:ilvl="4">
      <w:start w:val="1"/>
      <w:numFmt w:val="decimal"/>
      <w:lvlText w:val="%1.%2.%3.%4.%5."/>
      <w:lvlJc w:val="left"/>
      <w:pPr>
        <w:ind w:left="2149" w:hanging="360"/>
      </w:pPr>
    </w:lvl>
    <w:lvl w:ilvl="5">
      <w:start w:val="1"/>
      <w:numFmt w:val="decimal"/>
      <w:lvlText w:val="%1.%2.%3.%4.%5.%6."/>
      <w:lvlJc w:val="left"/>
      <w:pPr>
        <w:ind w:left="2509" w:hanging="360"/>
      </w:pPr>
    </w:lvl>
    <w:lvl w:ilvl="6">
      <w:start w:val="1"/>
      <w:numFmt w:val="decimal"/>
      <w:lvlText w:val="%1.%2.%3.%4.%5.%6.%7."/>
      <w:lvlJc w:val="left"/>
      <w:pPr>
        <w:ind w:left="2869" w:hanging="360"/>
      </w:pPr>
    </w:lvl>
    <w:lvl w:ilvl="7">
      <w:start w:val="1"/>
      <w:numFmt w:val="decimal"/>
      <w:lvlText w:val="%1.%2.%3.%4.%5.%6.%7.%8."/>
      <w:lvlJc w:val="left"/>
      <w:pPr>
        <w:ind w:left="3229" w:hanging="360"/>
      </w:pPr>
    </w:lvl>
    <w:lvl w:ilvl="8">
      <w:start w:val="1"/>
      <w:numFmt w:val="decimal"/>
      <w:lvlText w:val="%1.%2.%3.%4.%5.%6.%7.%8.%9."/>
      <w:lvlJc w:val="left"/>
      <w:pPr>
        <w:ind w:left="3589" w:hanging="360"/>
      </w:pPr>
    </w:lvl>
  </w:abstractNum>
  <w:abstractNum w:abstractNumId="21" w15:restartNumberingAfterBreak="0">
    <w:nsid w:val="5A386913"/>
    <w:multiLevelType w:val="multilevel"/>
    <w:tmpl w:val="BC382C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0C52EE0"/>
    <w:multiLevelType w:val="multilevel"/>
    <w:tmpl w:val="F32EB4FA"/>
    <w:lvl w:ilvl="0">
      <w:start w:val="1"/>
      <w:numFmt w:val="decimal"/>
      <w:lvlText w:val="%1."/>
      <w:lvlJc w:val="left"/>
      <w:pPr>
        <w:ind w:left="780" w:hanging="360"/>
      </w:pPr>
    </w:lvl>
    <w:lvl w:ilvl="1">
      <w:start w:val="1"/>
      <w:numFmt w:val="decimal"/>
      <w:lvlText w:val="%2."/>
      <w:lvlJc w:val="left"/>
      <w:pPr>
        <w:ind w:left="1140" w:hanging="360"/>
      </w:pPr>
    </w:lvl>
    <w:lvl w:ilvl="2">
      <w:start w:val="1"/>
      <w:numFmt w:val="decimal"/>
      <w:lvlText w:val="%3."/>
      <w:lvlJc w:val="left"/>
      <w:pPr>
        <w:ind w:left="1500" w:hanging="360"/>
      </w:pPr>
    </w:lvl>
    <w:lvl w:ilvl="3">
      <w:start w:val="1"/>
      <w:numFmt w:val="decimal"/>
      <w:lvlText w:val="%4."/>
      <w:lvlJc w:val="left"/>
      <w:pPr>
        <w:ind w:left="1860" w:hanging="360"/>
      </w:pPr>
    </w:lvl>
    <w:lvl w:ilvl="4">
      <w:start w:val="1"/>
      <w:numFmt w:val="decimal"/>
      <w:lvlText w:val="%5."/>
      <w:lvlJc w:val="left"/>
      <w:pPr>
        <w:ind w:left="2220" w:hanging="360"/>
      </w:pPr>
    </w:lvl>
    <w:lvl w:ilvl="5">
      <w:start w:val="1"/>
      <w:numFmt w:val="decimal"/>
      <w:lvlText w:val="%6."/>
      <w:lvlJc w:val="left"/>
      <w:pPr>
        <w:ind w:left="2580" w:hanging="360"/>
      </w:pPr>
    </w:lvl>
    <w:lvl w:ilvl="6">
      <w:start w:val="1"/>
      <w:numFmt w:val="decimal"/>
      <w:lvlText w:val="%7."/>
      <w:lvlJc w:val="left"/>
      <w:pPr>
        <w:ind w:left="2940" w:hanging="360"/>
      </w:pPr>
    </w:lvl>
    <w:lvl w:ilvl="7">
      <w:start w:val="1"/>
      <w:numFmt w:val="decimal"/>
      <w:lvlText w:val="%8."/>
      <w:lvlJc w:val="left"/>
      <w:pPr>
        <w:ind w:left="3300" w:hanging="360"/>
      </w:pPr>
    </w:lvl>
    <w:lvl w:ilvl="8">
      <w:start w:val="1"/>
      <w:numFmt w:val="decimal"/>
      <w:lvlText w:val="%9."/>
      <w:lvlJc w:val="left"/>
      <w:pPr>
        <w:ind w:left="3660" w:hanging="360"/>
      </w:pPr>
    </w:lvl>
  </w:abstractNum>
  <w:abstractNum w:abstractNumId="23" w15:restartNumberingAfterBreak="0">
    <w:nsid w:val="624A6D40"/>
    <w:multiLevelType w:val="multilevel"/>
    <w:tmpl w:val="040A3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2A7756E"/>
    <w:multiLevelType w:val="multilevel"/>
    <w:tmpl w:val="77F21FA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647B7ED8"/>
    <w:multiLevelType w:val="multilevel"/>
    <w:tmpl w:val="13CAADB0"/>
    <w:styleLink w:val="WWNum4"/>
    <w:lvl w:ilvl="0">
      <w:start w:val="1"/>
      <w:numFmt w:val="decimal"/>
      <w:lvlText w:val="%1."/>
      <w:lvlJc w:val="left"/>
      <w:pPr>
        <w:ind w:left="786" w:hanging="360"/>
      </w:pPr>
    </w:lvl>
    <w:lvl w:ilvl="1">
      <w:start w:val="1"/>
      <w:numFmt w:val="decimal"/>
      <w:lvlText w:val="%2."/>
      <w:lvlJc w:val="left"/>
      <w:pPr>
        <w:ind w:left="1146" w:hanging="360"/>
      </w:pPr>
    </w:lvl>
    <w:lvl w:ilvl="2">
      <w:start w:val="1"/>
      <w:numFmt w:val="decimal"/>
      <w:lvlText w:val="%1.%2.%3."/>
      <w:lvlJc w:val="left"/>
      <w:pPr>
        <w:ind w:left="1506" w:hanging="360"/>
      </w:pPr>
    </w:lvl>
    <w:lvl w:ilvl="3">
      <w:start w:val="1"/>
      <w:numFmt w:val="decimal"/>
      <w:lvlText w:val="%1.%2.%3.%4."/>
      <w:lvlJc w:val="left"/>
      <w:pPr>
        <w:ind w:left="1866" w:hanging="360"/>
      </w:pPr>
    </w:lvl>
    <w:lvl w:ilvl="4">
      <w:start w:val="1"/>
      <w:numFmt w:val="decimal"/>
      <w:lvlText w:val="%1.%2.%3.%4.%5."/>
      <w:lvlJc w:val="left"/>
      <w:pPr>
        <w:ind w:left="2226" w:hanging="360"/>
      </w:pPr>
    </w:lvl>
    <w:lvl w:ilvl="5">
      <w:start w:val="1"/>
      <w:numFmt w:val="decimal"/>
      <w:lvlText w:val="%1.%2.%3.%4.%5.%6."/>
      <w:lvlJc w:val="left"/>
      <w:pPr>
        <w:ind w:left="2586" w:hanging="360"/>
      </w:pPr>
    </w:lvl>
    <w:lvl w:ilvl="6">
      <w:start w:val="1"/>
      <w:numFmt w:val="decimal"/>
      <w:lvlText w:val="%1.%2.%3.%4.%5.%6.%7."/>
      <w:lvlJc w:val="left"/>
      <w:pPr>
        <w:ind w:left="2946" w:hanging="360"/>
      </w:pPr>
    </w:lvl>
    <w:lvl w:ilvl="7">
      <w:start w:val="1"/>
      <w:numFmt w:val="decimal"/>
      <w:lvlText w:val="%1.%2.%3.%4.%5.%6.%7.%8."/>
      <w:lvlJc w:val="left"/>
      <w:pPr>
        <w:ind w:left="3306" w:hanging="360"/>
      </w:pPr>
    </w:lvl>
    <w:lvl w:ilvl="8">
      <w:start w:val="1"/>
      <w:numFmt w:val="decimal"/>
      <w:lvlText w:val="%1.%2.%3.%4.%5.%6.%7.%8.%9."/>
      <w:lvlJc w:val="left"/>
      <w:pPr>
        <w:ind w:left="3666" w:hanging="360"/>
      </w:pPr>
    </w:lvl>
  </w:abstractNum>
  <w:abstractNum w:abstractNumId="26" w15:restartNumberingAfterBreak="0">
    <w:nsid w:val="68F00B09"/>
    <w:multiLevelType w:val="multilevel"/>
    <w:tmpl w:val="105E28F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84F3FC4"/>
    <w:multiLevelType w:val="multilevel"/>
    <w:tmpl w:val="1AC2CE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4"/>
  </w:num>
  <w:num w:numId="33">
    <w:abstractNumId w:val="6"/>
  </w:num>
  <w:num w:numId="34">
    <w:abstractNumId w:val="10"/>
  </w:num>
  <w:num w:numId="35">
    <w:abstractNumId w:val="14"/>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F81"/>
    <w:rsid w:val="000040D2"/>
    <w:rsid w:val="0001169C"/>
    <w:rsid w:val="000314D0"/>
    <w:rsid w:val="0008049E"/>
    <w:rsid w:val="000C773B"/>
    <w:rsid w:val="000C7EDF"/>
    <w:rsid w:val="000E0D8A"/>
    <w:rsid w:val="000E4E8F"/>
    <w:rsid w:val="001213E4"/>
    <w:rsid w:val="001B1A89"/>
    <w:rsid w:val="001D5797"/>
    <w:rsid w:val="001E222E"/>
    <w:rsid w:val="00202BD8"/>
    <w:rsid w:val="00215325"/>
    <w:rsid w:val="00273034"/>
    <w:rsid w:val="0027310F"/>
    <w:rsid w:val="002A143F"/>
    <w:rsid w:val="002B627B"/>
    <w:rsid w:val="00302998"/>
    <w:rsid w:val="003329DE"/>
    <w:rsid w:val="00380CF5"/>
    <w:rsid w:val="003C3B13"/>
    <w:rsid w:val="003C3EE9"/>
    <w:rsid w:val="003F1D51"/>
    <w:rsid w:val="00455E49"/>
    <w:rsid w:val="004C13E2"/>
    <w:rsid w:val="0053316A"/>
    <w:rsid w:val="00537788"/>
    <w:rsid w:val="00565A01"/>
    <w:rsid w:val="005C7418"/>
    <w:rsid w:val="005D0982"/>
    <w:rsid w:val="00641105"/>
    <w:rsid w:val="00652377"/>
    <w:rsid w:val="00692C40"/>
    <w:rsid w:val="006A09A2"/>
    <w:rsid w:val="006C2995"/>
    <w:rsid w:val="006C5394"/>
    <w:rsid w:val="006E1085"/>
    <w:rsid w:val="00715C4E"/>
    <w:rsid w:val="00764921"/>
    <w:rsid w:val="007C1298"/>
    <w:rsid w:val="007C1548"/>
    <w:rsid w:val="007F1C89"/>
    <w:rsid w:val="00800456"/>
    <w:rsid w:val="00865AB7"/>
    <w:rsid w:val="00872D82"/>
    <w:rsid w:val="00925CF2"/>
    <w:rsid w:val="00954532"/>
    <w:rsid w:val="00991BC5"/>
    <w:rsid w:val="009C6B56"/>
    <w:rsid w:val="00A23A79"/>
    <w:rsid w:val="00A54E42"/>
    <w:rsid w:val="00B4199D"/>
    <w:rsid w:val="00B45AF3"/>
    <w:rsid w:val="00B720BD"/>
    <w:rsid w:val="00B979B4"/>
    <w:rsid w:val="00BA34EA"/>
    <w:rsid w:val="00C2039A"/>
    <w:rsid w:val="00C27627"/>
    <w:rsid w:val="00C9271C"/>
    <w:rsid w:val="00CC4239"/>
    <w:rsid w:val="00CF6786"/>
    <w:rsid w:val="00D007A4"/>
    <w:rsid w:val="00D50F81"/>
    <w:rsid w:val="00D92E77"/>
    <w:rsid w:val="00DB60E1"/>
    <w:rsid w:val="00E05C84"/>
    <w:rsid w:val="00E50CC9"/>
    <w:rsid w:val="00E80A23"/>
    <w:rsid w:val="00EB20DD"/>
    <w:rsid w:val="00F14391"/>
    <w:rsid w:val="00F46C8F"/>
    <w:rsid w:val="00F972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FB4F4-314D-4ECC-9B3F-CDD2BDC86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0F81"/>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Nagwek1">
    <w:name w:val="heading 1"/>
    <w:basedOn w:val="Normalny"/>
    <w:next w:val="Normalny"/>
    <w:link w:val="Nagwek1Znak"/>
    <w:qFormat/>
    <w:rsid w:val="00D50F81"/>
    <w:pPr>
      <w:keepNext/>
      <w:numPr>
        <w:numId w:val="1"/>
      </w:numPr>
      <w:jc w:val="center"/>
      <w:outlineLvl w:val="0"/>
    </w:pPr>
    <w:rPr>
      <w:b/>
      <w:bCs/>
      <w:i/>
      <w:iCs/>
    </w:rPr>
  </w:style>
  <w:style w:type="paragraph" w:styleId="Nagwek2">
    <w:name w:val="heading 2"/>
    <w:basedOn w:val="Normalny"/>
    <w:next w:val="Normalny"/>
    <w:link w:val="Nagwek2Znak"/>
    <w:unhideWhenUsed/>
    <w:qFormat/>
    <w:rsid w:val="00D50F81"/>
    <w:pPr>
      <w:keepNext/>
      <w:numPr>
        <w:ilvl w:val="1"/>
        <w:numId w:val="1"/>
      </w:numPr>
      <w:jc w:val="both"/>
      <w:outlineLvl w:val="1"/>
    </w:pPr>
    <w:rPr>
      <w:b/>
      <w:bCs/>
      <w:i/>
      <w:iCs/>
    </w:rPr>
  </w:style>
  <w:style w:type="paragraph" w:styleId="Nagwek3">
    <w:name w:val="heading 3"/>
    <w:basedOn w:val="Normalny"/>
    <w:next w:val="Normalny"/>
    <w:link w:val="Nagwek3Znak"/>
    <w:unhideWhenUsed/>
    <w:qFormat/>
    <w:rsid w:val="00D50F81"/>
    <w:pPr>
      <w:keepNext/>
      <w:numPr>
        <w:ilvl w:val="2"/>
        <w:numId w:val="1"/>
      </w:numPr>
      <w:jc w:val="both"/>
      <w:outlineLvl w:val="2"/>
    </w:pPr>
    <w:rPr>
      <w:b/>
      <w:bCs/>
    </w:rPr>
  </w:style>
  <w:style w:type="paragraph" w:styleId="Nagwek4">
    <w:name w:val="heading 4"/>
    <w:basedOn w:val="Normalny"/>
    <w:next w:val="Normalny"/>
    <w:link w:val="Nagwek4Znak"/>
    <w:unhideWhenUsed/>
    <w:qFormat/>
    <w:rsid w:val="00D50F81"/>
    <w:pPr>
      <w:keepNext/>
      <w:numPr>
        <w:ilvl w:val="3"/>
        <w:numId w:val="1"/>
      </w:numPr>
      <w:jc w:val="center"/>
      <w:outlineLvl w:val="3"/>
    </w:pPr>
    <w:rPr>
      <w:b/>
      <w:bCs/>
    </w:rPr>
  </w:style>
  <w:style w:type="paragraph" w:styleId="Nagwek5">
    <w:name w:val="heading 5"/>
    <w:basedOn w:val="Normalny"/>
    <w:next w:val="Normalny"/>
    <w:link w:val="Nagwek5Znak"/>
    <w:semiHidden/>
    <w:unhideWhenUsed/>
    <w:qFormat/>
    <w:rsid w:val="00D50F81"/>
    <w:pPr>
      <w:keepNext/>
      <w:tabs>
        <w:tab w:val="num" w:pos="0"/>
      </w:tabs>
      <w:overflowPunct w:val="0"/>
      <w:autoSpaceDE w:val="0"/>
      <w:spacing w:line="360" w:lineRule="auto"/>
      <w:ind w:left="1008" w:hanging="1008"/>
      <w:jc w:val="center"/>
      <w:outlineLvl w:val="4"/>
    </w:pPr>
    <w:rPr>
      <w:b/>
      <w:bCs/>
      <w:sz w:val="28"/>
      <w:szCs w:val="20"/>
    </w:rPr>
  </w:style>
  <w:style w:type="paragraph" w:styleId="Nagwek6">
    <w:name w:val="heading 6"/>
    <w:basedOn w:val="Normalny"/>
    <w:next w:val="Normalny"/>
    <w:link w:val="Nagwek6Znak"/>
    <w:semiHidden/>
    <w:unhideWhenUsed/>
    <w:qFormat/>
    <w:rsid w:val="00D50F81"/>
    <w:pPr>
      <w:keepNext/>
      <w:tabs>
        <w:tab w:val="num" w:pos="0"/>
      </w:tabs>
      <w:overflowPunct w:val="0"/>
      <w:autoSpaceDE w:val="0"/>
      <w:spacing w:line="360" w:lineRule="auto"/>
      <w:ind w:left="1152" w:hanging="1152"/>
      <w:jc w:val="both"/>
      <w:outlineLvl w:val="5"/>
    </w:pPr>
    <w:rPr>
      <w:sz w:val="28"/>
      <w:szCs w:val="20"/>
    </w:rPr>
  </w:style>
  <w:style w:type="paragraph" w:styleId="Nagwek8">
    <w:name w:val="heading 8"/>
    <w:basedOn w:val="Normalny"/>
    <w:next w:val="Normalny"/>
    <w:link w:val="Nagwek8Znak"/>
    <w:unhideWhenUsed/>
    <w:qFormat/>
    <w:rsid w:val="00D50F81"/>
    <w:pPr>
      <w:keepNext/>
      <w:numPr>
        <w:ilvl w:val="7"/>
        <w:numId w:val="1"/>
      </w:numPr>
      <w:spacing w:after="200" w:line="276" w:lineRule="auto"/>
      <w:jc w:val="center"/>
      <w:outlineLvl w:val="7"/>
    </w:pPr>
    <w:rPr>
      <w:sz w:val="28"/>
    </w:rPr>
  </w:style>
  <w:style w:type="paragraph" w:styleId="Nagwek9">
    <w:name w:val="heading 9"/>
    <w:basedOn w:val="Normalny"/>
    <w:next w:val="Normalny"/>
    <w:link w:val="Nagwek9Znak"/>
    <w:uiPriority w:val="9"/>
    <w:semiHidden/>
    <w:unhideWhenUsed/>
    <w:qFormat/>
    <w:rsid w:val="00D50F81"/>
    <w:pPr>
      <w:keepNext/>
      <w:keepLines/>
      <w:spacing w:before="40"/>
      <w:outlineLvl w:val="8"/>
    </w:pPr>
    <w:rPr>
      <w:rFonts w:asciiTheme="majorHAnsi" w:eastAsiaTheme="majorEastAsia" w:hAnsiTheme="majorHAnsi"/>
      <w:i/>
      <w:iCs/>
      <w:color w:val="272727" w:themeColor="text1" w:themeTint="D8"/>
      <w:sz w:val="21"/>
      <w:szCs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50F81"/>
    <w:rPr>
      <w:rFonts w:ascii="Times New Roman" w:eastAsia="SimSun" w:hAnsi="Times New Roman" w:cs="Mangal"/>
      <w:b/>
      <w:bCs/>
      <w:i/>
      <w:iCs/>
      <w:kern w:val="2"/>
      <w:sz w:val="24"/>
      <w:szCs w:val="24"/>
      <w:lang w:eastAsia="hi-IN" w:bidi="hi-IN"/>
    </w:rPr>
  </w:style>
  <w:style w:type="character" w:customStyle="1" w:styleId="Nagwek2Znak">
    <w:name w:val="Nagłówek 2 Znak"/>
    <w:basedOn w:val="Domylnaczcionkaakapitu"/>
    <w:link w:val="Nagwek2"/>
    <w:rsid w:val="00D50F81"/>
    <w:rPr>
      <w:rFonts w:ascii="Times New Roman" w:eastAsia="SimSun" w:hAnsi="Times New Roman" w:cs="Mangal"/>
      <w:b/>
      <w:bCs/>
      <w:i/>
      <w:iCs/>
      <w:kern w:val="2"/>
      <w:sz w:val="24"/>
      <w:szCs w:val="24"/>
      <w:lang w:eastAsia="hi-IN" w:bidi="hi-IN"/>
    </w:rPr>
  </w:style>
  <w:style w:type="character" w:customStyle="1" w:styleId="Nagwek3Znak">
    <w:name w:val="Nagłówek 3 Znak"/>
    <w:basedOn w:val="Domylnaczcionkaakapitu"/>
    <w:link w:val="Nagwek3"/>
    <w:rsid w:val="00D50F81"/>
    <w:rPr>
      <w:rFonts w:ascii="Times New Roman" w:eastAsia="SimSun" w:hAnsi="Times New Roman" w:cs="Mangal"/>
      <w:b/>
      <w:bCs/>
      <w:kern w:val="2"/>
      <w:sz w:val="24"/>
      <w:szCs w:val="24"/>
      <w:lang w:eastAsia="hi-IN" w:bidi="hi-IN"/>
    </w:rPr>
  </w:style>
  <w:style w:type="character" w:customStyle="1" w:styleId="Nagwek4Znak">
    <w:name w:val="Nagłówek 4 Znak"/>
    <w:basedOn w:val="Domylnaczcionkaakapitu"/>
    <w:link w:val="Nagwek4"/>
    <w:rsid w:val="00D50F81"/>
    <w:rPr>
      <w:rFonts w:ascii="Times New Roman" w:eastAsia="SimSun" w:hAnsi="Times New Roman" w:cs="Mangal"/>
      <w:b/>
      <w:bCs/>
      <w:kern w:val="2"/>
      <w:sz w:val="24"/>
      <w:szCs w:val="24"/>
      <w:lang w:eastAsia="hi-IN" w:bidi="hi-IN"/>
    </w:rPr>
  </w:style>
  <w:style w:type="character" w:customStyle="1" w:styleId="Nagwek6Znak">
    <w:name w:val="Nagłówek 6 Znak"/>
    <w:basedOn w:val="Domylnaczcionkaakapitu"/>
    <w:link w:val="Nagwek6"/>
    <w:semiHidden/>
    <w:rsid w:val="00D50F81"/>
    <w:rPr>
      <w:rFonts w:ascii="Times New Roman" w:eastAsia="SimSun" w:hAnsi="Times New Roman" w:cs="Mangal"/>
      <w:kern w:val="2"/>
      <w:sz w:val="28"/>
      <w:szCs w:val="20"/>
      <w:lang w:eastAsia="hi-IN" w:bidi="hi-IN"/>
    </w:rPr>
  </w:style>
  <w:style w:type="character" w:customStyle="1" w:styleId="Nagwek8Znak">
    <w:name w:val="Nagłówek 8 Znak"/>
    <w:basedOn w:val="Domylnaczcionkaakapitu"/>
    <w:link w:val="Nagwek8"/>
    <w:rsid w:val="00D50F81"/>
    <w:rPr>
      <w:rFonts w:ascii="Times New Roman" w:eastAsia="SimSun" w:hAnsi="Times New Roman" w:cs="Mangal"/>
      <w:kern w:val="2"/>
      <w:sz w:val="28"/>
      <w:szCs w:val="24"/>
      <w:lang w:eastAsia="hi-IN" w:bidi="hi-IN"/>
    </w:rPr>
  </w:style>
  <w:style w:type="character" w:customStyle="1" w:styleId="Nagwek9Znak">
    <w:name w:val="Nagłówek 9 Znak"/>
    <w:basedOn w:val="Domylnaczcionkaakapitu"/>
    <w:link w:val="Nagwek9"/>
    <w:uiPriority w:val="9"/>
    <w:semiHidden/>
    <w:rsid w:val="00D50F81"/>
    <w:rPr>
      <w:rFonts w:asciiTheme="majorHAnsi" w:eastAsiaTheme="majorEastAsia" w:hAnsiTheme="majorHAnsi" w:cs="Mangal"/>
      <w:i/>
      <w:iCs/>
      <w:color w:val="272727" w:themeColor="text1" w:themeTint="D8"/>
      <w:kern w:val="2"/>
      <w:sz w:val="21"/>
      <w:szCs w:val="19"/>
      <w:lang w:eastAsia="hi-IN" w:bidi="hi-IN"/>
    </w:rPr>
  </w:style>
  <w:style w:type="character" w:customStyle="1" w:styleId="Nagwek5Znak">
    <w:name w:val="Nagłówek 5 Znak"/>
    <w:basedOn w:val="Domylnaczcionkaakapitu"/>
    <w:link w:val="Nagwek5"/>
    <w:semiHidden/>
    <w:rsid w:val="00D50F81"/>
    <w:rPr>
      <w:rFonts w:ascii="Times New Roman" w:eastAsia="SimSun" w:hAnsi="Times New Roman" w:cs="Mangal"/>
      <w:b/>
      <w:bCs/>
      <w:kern w:val="2"/>
      <w:sz w:val="28"/>
      <w:szCs w:val="20"/>
      <w:lang w:eastAsia="hi-IN" w:bidi="hi-IN"/>
    </w:rPr>
  </w:style>
  <w:style w:type="character" w:customStyle="1" w:styleId="HTML-wstpniesformatowanyZnak">
    <w:name w:val="HTML - wstępnie sformatowany Znak"/>
    <w:basedOn w:val="Domylnaczcionkaakapitu"/>
    <w:link w:val="HTML-wstpniesformatowany"/>
    <w:semiHidden/>
    <w:rsid w:val="00D50F81"/>
    <w:rPr>
      <w:rFonts w:ascii="Courier New" w:eastAsia="Times New Roman" w:hAnsi="Courier New" w:cs="Courier New"/>
      <w:color w:val="000000"/>
      <w:sz w:val="20"/>
      <w:szCs w:val="20"/>
      <w:lang w:eastAsia="pl-PL"/>
    </w:rPr>
  </w:style>
  <w:style w:type="paragraph" w:styleId="HTML-wstpniesformatowany">
    <w:name w:val="HTML Preformatted"/>
    <w:basedOn w:val="Normalny"/>
    <w:link w:val="HTML-wstpniesformatowanyZnak"/>
    <w:semiHidden/>
    <w:unhideWhenUsed/>
    <w:rsid w:val="00D50F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000000"/>
      <w:kern w:val="0"/>
      <w:sz w:val="20"/>
      <w:szCs w:val="20"/>
      <w:lang w:eastAsia="pl-PL" w:bidi="ar-SA"/>
    </w:rPr>
  </w:style>
  <w:style w:type="paragraph" w:styleId="Nagwek">
    <w:name w:val="header"/>
    <w:basedOn w:val="Normalny"/>
    <w:link w:val="NagwekZnak1"/>
    <w:unhideWhenUsed/>
    <w:rsid w:val="00D50F81"/>
    <w:pPr>
      <w:widowControl/>
      <w:tabs>
        <w:tab w:val="center" w:pos="4536"/>
        <w:tab w:val="right" w:pos="9072"/>
      </w:tabs>
    </w:pPr>
    <w:rPr>
      <w:rFonts w:eastAsia="Times New Roman" w:cs="Times New Roman"/>
      <w:kern w:val="0"/>
      <w:lang w:eastAsia="zh-CN" w:bidi="ar-SA"/>
    </w:rPr>
  </w:style>
  <w:style w:type="character" w:customStyle="1" w:styleId="NagwekZnak1">
    <w:name w:val="Nagłówek Znak1"/>
    <w:basedOn w:val="Domylnaczcionkaakapitu"/>
    <w:link w:val="Nagwek"/>
    <w:locked/>
    <w:rsid w:val="00D50F81"/>
    <w:rPr>
      <w:rFonts w:ascii="Times New Roman" w:eastAsia="Times New Roman" w:hAnsi="Times New Roman" w:cs="Times New Roman"/>
      <w:sz w:val="24"/>
      <w:szCs w:val="24"/>
      <w:lang w:eastAsia="zh-CN"/>
    </w:rPr>
  </w:style>
  <w:style w:type="character" w:customStyle="1" w:styleId="NagwekZnak">
    <w:name w:val="Nagłówek Znak"/>
    <w:basedOn w:val="Domylnaczcionkaakapitu"/>
    <w:semiHidden/>
    <w:rsid w:val="00D50F81"/>
    <w:rPr>
      <w:rFonts w:ascii="Times New Roman" w:eastAsia="SimSun" w:hAnsi="Times New Roman" w:cs="Mangal"/>
      <w:kern w:val="2"/>
      <w:sz w:val="24"/>
      <w:szCs w:val="21"/>
      <w:lang w:eastAsia="hi-IN" w:bidi="hi-IN"/>
    </w:rPr>
  </w:style>
  <w:style w:type="paragraph" w:styleId="Stopka">
    <w:name w:val="footer"/>
    <w:basedOn w:val="Normalny"/>
    <w:link w:val="StopkaZnak1"/>
    <w:unhideWhenUsed/>
    <w:rsid w:val="00D50F81"/>
    <w:pPr>
      <w:widowControl/>
      <w:tabs>
        <w:tab w:val="center" w:pos="4536"/>
        <w:tab w:val="right" w:pos="9072"/>
      </w:tabs>
    </w:pPr>
    <w:rPr>
      <w:rFonts w:eastAsia="Times New Roman" w:cs="Times New Roman"/>
      <w:kern w:val="0"/>
      <w:lang w:eastAsia="zh-CN" w:bidi="ar-SA"/>
    </w:rPr>
  </w:style>
  <w:style w:type="character" w:customStyle="1" w:styleId="StopkaZnak1">
    <w:name w:val="Stopka Znak1"/>
    <w:basedOn w:val="Domylnaczcionkaakapitu"/>
    <w:link w:val="Stopka"/>
    <w:locked/>
    <w:rsid w:val="00D50F81"/>
    <w:rPr>
      <w:rFonts w:ascii="Times New Roman" w:eastAsia="Times New Roman" w:hAnsi="Times New Roman" w:cs="Times New Roman"/>
      <w:sz w:val="24"/>
      <w:szCs w:val="24"/>
      <w:lang w:eastAsia="zh-CN"/>
    </w:rPr>
  </w:style>
  <w:style w:type="character" w:customStyle="1" w:styleId="StopkaZnak">
    <w:name w:val="Stopka Znak"/>
    <w:basedOn w:val="Domylnaczcionkaakapitu"/>
    <w:semiHidden/>
    <w:rsid w:val="00D50F81"/>
    <w:rPr>
      <w:rFonts w:ascii="Times New Roman" w:eastAsia="SimSun" w:hAnsi="Times New Roman" w:cs="Mangal"/>
      <w:kern w:val="2"/>
      <w:sz w:val="24"/>
      <w:szCs w:val="21"/>
      <w:lang w:eastAsia="hi-IN" w:bidi="hi-IN"/>
    </w:rPr>
  </w:style>
  <w:style w:type="paragraph" w:styleId="Tekstpodstawowy">
    <w:name w:val="Body Text"/>
    <w:basedOn w:val="Normalny"/>
    <w:link w:val="TekstpodstawowyZnak"/>
    <w:unhideWhenUsed/>
    <w:rsid w:val="00D50F81"/>
    <w:pPr>
      <w:spacing w:after="120"/>
    </w:pPr>
  </w:style>
  <w:style w:type="character" w:customStyle="1" w:styleId="TekstpodstawowyZnak">
    <w:name w:val="Tekst podstawowy Znak"/>
    <w:basedOn w:val="Domylnaczcionkaakapitu"/>
    <w:link w:val="Tekstpodstawowy"/>
    <w:qFormat/>
    <w:rsid w:val="00D50F81"/>
    <w:rPr>
      <w:rFonts w:ascii="Times New Roman" w:eastAsia="SimSun" w:hAnsi="Times New Roman" w:cs="Mangal"/>
      <w:kern w:val="2"/>
      <w:sz w:val="24"/>
      <w:szCs w:val="24"/>
      <w:lang w:eastAsia="hi-IN" w:bidi="hi-IN"/>
    </w:rPr>
  </w:style>
  <w:style w:type="paragraph" w:styleId="Podtytu">
    <w:name w:val="Subtitle"/>
    <w:basedOn w:val="Normalny"/>
    <w:next w:val="Normalny"/>
    <w:link w:val="PodtytuZnak"/>
    <w:uiPriority w:val="11"/>
    <w:qFormat/>
    <w:rsid w:val="00D50F81"/>
    <w:pPr>
      <w:spacing w:after="160"/>
    </w:pPr>
    <w:rPr>
      <w:rFonts w:asciiTheme="minorHAnsi" w:eastAsiaTheme="minorEastAsia" w:hAnsiTheme="minorHAnsi"/>
      <w:color w:val="5A5A5A" w:themeColor="text1" w:themeTint="A5"/>
      <w:spacing w:val="15"/>
      <w:sz w:val="22"/>
      <w:szCs w:val="20"/>
    </w:rPr>
  </w:style>
  <w:style w:type="character" w:customStyle="1" w:styleId="PodtytuZnak">
    <w:name w:val="Podtytuł Znak"/>
    <w:basedOn w:val="Domylnaczcionkaakapitu"/>
    <w:link w:val="Podtytu"/>
    <w:uiPriority w:val="11"/>
    <w:rsid w:val="00D50F81"/>
    <w:rPr>
      <w:rFonts w:eastAsiaTheme="minorEastAsia" w:cs="Mangal"/>
      <w:color w:val="5A5A5A" w:themeColor="text1" w:themeTint="A5"/>
      <w:spacing w:val="15"/>
      <w:kern w:val="2"/>
      <w:szCs w:val="20"/>
      <w:lang w:eastAsia="hi-IN" w:bidi="hi-IN"/>
    </w:rPr>
  </w:style>
  <w:style w:type="paragraph" w:styleId="Tytu">
    <w:name w:val="Title"/>
    <w:basedOn w:val="Normalny"/>
    <w:next w:val="Podtytu"/>
    <w:link w:val="TytuZnak"/>
    <w:uiPriority w:val="99"/>
    <w:qFormat/>
    <w:rsid w:val="00D50F81"/>
    <w:pPr>
      <w:jc w:val="center"/>
    </w:pPr>
    <w:rPr>
      <w:rFonts w:eastAsia="Lucida Sans Unicode" w:cs="Tahoma"/>
      <w:b/>
    </w:rPr>
  </w:style>
  <w:style w:type="character" w:customStyle="1" w:styleId="TytuZnak">
    <w:name w:val="Tytuł Znak"/>
    <w:basedOn w:val="Domylnaczcionkaakapitu"/>
    <w:link w:val="Tytu"/>
    <w:uiPriority w:val="99"/>
    <w:rsid w:val="00D50F81"/>
    <w:rPr>
      <w:rFonts w:ascii="Times New Roman" w:eastAsia="Lucida Sans Unicode" w:hAnsi="Times New Roman" w:cs="Tahoma"/>
      <w:b/>
      <w:kern w:val="2"/>
      <w:sz w:val="24"/>
      <w:szCs w:val="24"/>
      <w:lang w:eastAsia="hi-IN" w:bidi="hi-IN"/>
    </w:rPr>
  </w:style>
  <w:style w:type="paragraph" w:styleId="Tekstpodstawowywcity">
    <w:name w:val="Body Text Indent"/>
    <w:basedOn w:val="Normalny"/>
    <w:link w:val="TekstpodstawowywcityZnak"/>
    <w:semiHidden/>
    <w:unhideWhenUsed/>
    <w:rsid w:val="00D50F81"/>
    <w:pPr>
      <w:ind w:left="360"/>
      <w:jc w:val="both"/>
    </w:pPr>
  </w:style>
  <w:style w:type="character" w:customStyle="1" w:styleId="TekstpodstawowywcityZnak">
    <w:name w:val="Tekst podstawowy wcięty Znak"/>
    <w:basedOn w:val="Domylnaczcionkaakapitu"/>
    <w:link w:val="Tekstpodstawowywcity"/>
    <w:semiHidden/>
    <w:qFormat/>
    <w:rsid w:val="00D50F81"/>
    <w:rPr>
      <w:rFonts w:ascii="Times New Roman" w:eastAsia="SimSun" w:hAnsi="Times New Roman" w:cs="Mangal"/>
      <w:kern w:val="2"/>
      <w:sz w:val="24"/>
      <w:szCs w:val="24"/>
      <w:lang w:eastAsia="hi-IN" w:bidi="hi-IN"/>
    </w:rPr>
  </w:style>
  <w:style w:type="character" w:customStyle="1" w:styleId="TekstdymkaZnak">
    <w:name w:val="Tekst dymka Znak"/>
    <w:basedOn w:val="Domylnaczcionkaakapitu"/>
    <w:link w:val="Tekstdymka"/>
    <w:semiHidden/>
    <w:rsid w:val="00D50F81"/>
    <w:rPr>
      <w:rFonts w:ascii="Segoe UI" w:eastAsia="SimSun" w:hAnsi="Segoe UI" w:cs="Mangal"/>
      <w:kern w:val="2"/>
      <w:sz w:val="18"/>
      <w:szCs w:val="16"/>
      <w:lang w:eastAsia="hi-IN" w:bidi="hi-IN"/>
    </w:rPr>
  </w:style>
  <w:style w:type="paragraph" w:styleId="Tekstdymka">
    <w:name w:val="Balloon Text"/>
    <w:basedOn w:val="Normalny"/>
    <w:link w:val="TekstdymkaZnak"/>
    <w:semiHidden/>
    <w:unhideWhenUsed/>
    <w:rsid w:val="00D50F81"/>
    <w:rPr>
      <w:rFonts w:ascii="Segoe UI" w:hAnsi="Segoe UI"/>
      <w:sz w:val="18"/>
      <w:szCs w:val="16"/>
    </w:rPr>
  </w:style>
  <w:style w:type="paragraph" w:styleId="Bezodstpw">
    <w:name w:val="No Spacing"/>
    <w:uiPriority w:val="1"/>
    <w:qFormat/>
    <w:rsid w:val="00D50F81"/>
    <w:pPr>
      <w:spacing w:after="0" w:line="240" w:lineRule="auto"/>
    </w:pPr>
  </w:style>
  <w:style w:type="character" w:customStyle="1" w:styleId="AkapitzlistZnak">
    <w:name w:val="Akapit z listą Znak"/>
    <w:link w:val="Akapitzlist"/>
    <w:uiPriority w:val="34"/>
    <w:qFormat/>
    <w:locked/>
    <w:rsid w:val="00D50F81"/>
    <w:rPr>
      <w:rFonts w:ascii="Times New Roman" w:eastAsia="SimSun" w:hAnsi="Times New Roman" w:cs="Mangal"/>
      <w:kern w:val="2"/>
      <w:sz w:val="24"/>
      <w:szCs w:val="24"/>
      <w:lang w:eastAsia="hi-IN" w:bidi="hi-IN"/>
    </w:rPr>
  </w:style>
  <w:style w:type="paragraph" w:styleId="Akapitzlist">
    <w:name w:val="List Paragraph"/>
    <w:basedOn w:val="Normalny"/>
    <w:link w:val="AkapitzlistZnak"/>
    <w:uiPriority w:val="34"/>
    <w:qFormat/>
    <w:rsid w:val="00D50F81"/>
    <w:pPr>
      <w:ind w:left="708"/>
    </w:pPr>
  </w:style>
  <w:style w:type="paragraph" w:customStyle="1" w:styleId="Tekstpodstawowy21">
    <w:name w:val="Tekst podstawowy 21"/>
    <w:basedOn w:val="Normalny"/>
    <w:rsid w:val="00D50F81"/>
    <w:pPr>
      <w:jc w:val="both"/>
    </w:pPr>
    <w:rPr>
      <w:sz w:val="28"/>
    </w:rPr>
  </w:style>
  <w:style w:type="paragraph" w:customStyle="1" w:styleId="Standard">
    <w:name w:val="Standard"/>
    <w:rsid w:val="00D50F81"/>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TableText">
    <w:name w:val="Table Text"/>
    <w:rsid w:val="00D50F81"/>
    <w:pPr>
      <w:widowControl w:val="0"/>
      <w:suppressAutoHyphens/>
      <w:autoSpaceDE w:val="0"/>
      <w:spacing w:after="0" w:line="240" w:lineRule="auto"/>
    </w:pPr>
    <w:rPr>
      <w:rFonts w:ascii="TimesNewRomanPS" w:eastAsia="Arial" w:hAnsi="TimesNewRomanPS" w:cs="TimesNewRomanPS"/>
      <w:color w:val="000000"/>
      <w:sz w:val="24"/>
      <w:szCs w:val="24"/>
      <w:lang w:eastAsia="zh-CN"/>
    </w:rPr>
  </w:style>
  <w:style w:type="paragraph" w:customStyle="1" w:styleId="Nagwek30">
    <w:name w:val="Nagłówek3"/>
    <w:basedOn w:val="Normalny"/>
    <w:next w:val="Tekstpodstawowy"/>
    <w:rsid w:val="00D50F81"/>
    <w:pPr>
      <w:keepNext/>
      <w:widowControl/>
      <w:spacing w:before="240" w:after="120"/>
    </w:pPr>
    <w:rPr>
      <w:rFonts w:ascii="Liberation Sans" w:eastAsia="Microsoft YaHei" w:hAnsi="Liberation Sans"/>
      <w:kern w:val="0"/>
      <w:sz w:val="28"/>
      <w:szCs w:val="28"/>
      <w:lang w:eastAsia="zh-CN" w:bidi="ar-SA"/>
    </w:rPr>
  </w:style>
  <w:style w:type="paragraph" w:customStyle="1" w:styleId="Indeks">
    <w:name w:val="Indeks"/>
    <w:basedOn w:val="Normalny"/>
    <w:rsid w:val="00D50F81"/>
    <w:pPr>
      <w:widowControl/>
      <w:suppressLineNumbers/>
    </w:pPr>
    <w:rPr>
      <w:rFonts w:eastAsia="Times New Roman"/>
      <w:kern w:val="0"/>
      <w:lang w:eastAsia="zh-CN" w:bidi="ar-SA"/>
    </w:rPr>
  </w:style>
  <w:style w:type="paragraph" w:customStyle="1" w:styleId="Nagwek20">
    <w:name w:val="Nagłówek2"/>
    <w:basedOn w:val="Normalny"/>
    <w:next w:val="Tekstpodstawowy"/>
    <w:rsid w:val="00D50F81"/>
    <w:pPr>
      <w:keepNext/>
      <w:widowControl/>
      <w:spacing w:before="240" w:after="120"/>
    </w:pPr>
    <w:rPr>
      <w:rFonts w:ascii="Arial" w:eastAsia="Microsoft YaHei" w:hAnsi="Arial"/>
      <w:kern w:val="0"/>
      <w:sz w:val="28"/>
      <w:szCs w:val="28"/>
      <w:lang w:eastAsia="zh-CN" w:bidi="ar-SA"/>
    </w:rPr>
  </w:style>
  <w:style w:type="paragraph" w:customStyle="1" w:styleId="Legenda1">
    <w:name w:val="Legenda1"/>
    <w:basedOn w:val="Normalny"/>
    <w:rsid w:val="00D50F81"/>
    <w:pPr>
      <w:widowControl/>
      <w:suppressLineNumbers/>
      <w:spacing w:before="120" w:after="120"/>
    </w:pPr>
    <w:rPr>
      <w:rFonts w:eastAsia="Times New Roman"/>
      <w:i/>
      <w:iCs/>
      <w:kern w:val="0"/>
      <w:lang w:eastAsia="zh-CN" w:bidi="ar-SA"/>
    </w:rPr>
  </w:style>
  <w:style w:type="paragraph" w:customStyle="1" w:styleId="Nagwek10">
    <w:name w:val="Nagłówek1"/>
    <w:basedOn w:val="Normalny"/>
    <w:next w:val="Tekstpodstawowy"/>
    <w:rsid w:val="00D50F81"/>
    <w:pPr>
      <w:keepNext/>
      <w:widowControl/>
      <w:spacing w:before="240" w:after="120"/>
    </w:pPr>
    <w:rPr>
      <w:rFonts w:ascii="Arial" w:eastAsia="Microsoft YaHei" w:hAnsi="Arial"/>
      <w:kern w:val="0"/>
      <w:sz w:val="28"/>
      <w:szCs w:val="28"/>
      <w:lang w:eastAsia="zh-CN" w:bidi="ar-SA"/>
    </w:rPr>
  </w:style>
  <w:style w:type="paragraph" w:customStyle="1" w:styleId="Podpis1">
    <w:name w:val="Podpis1"/>
    <w:basedOn w:val="Normalny"/>
    <w:rsid w:val="00D50F81"/>
    <w:pPr>
      <w:widowControl/>
      <w:suppressLineNumbers/>
      <w:spacing w:before="120" w:after="120"/>
    </w:pPr>
    <w:rPr>
      <w:rFonts w:eastAsia="Times New Roman"/>
      <w:i/>
      <w:iCs/>
      <w:kern w:val="0"/>
      <w:lang w:eastAsia="zh-CN" w:bidi="ar-SA"/>
    </w:rPr>
  </w:style>
  <w:style w:type="paragraph" w:customStyle="1" w:styleId="Zawartotabeli">
    <w:name w:val="Zawartość tabeli"/>
    <w:basedOn w:val="Normalny"/>
    <w:rsid w:val="00D50F81"/>
    <w:pPr>
      <w:widowControl/>
      <w:suppressLineNumbers/>
    </w:pPr>
    <w:rPr>
      <w:rFonts w:eastAsia="Times New Roman" w:cs="Times New Roman"/>
      <w:kern w:val="0"/>
      <w:lang w:eastAsia="zh-CN" w:bidi="ar-SA"/>
    </w:rPr>
  </w:style>
  <w:style w:type="paragraph" w:customStyle="1" w:styleId="Nagwektabeli">
    <w:name w:val="Nagłówek tabeli"/>
    <w:basedOn w:val="Zawartotabeli"/>
    <w:rsid w:val="00D50F81"/>
    <w:pPr>
      <w:jc w:val="center"/>
    </w:pPr>
    <w:rPr>
      <w:b/>
      <w:bCs/>
    </w:rPr>
  </w:style>
  <w:style w:type="paragraph" w:customStyle="1" w:styleId="Tekstpodstawowywcity31">
    <w:name w:val="Tekst podstawowy wcięty 31"/>
    <w:basedOn w:val="Normalny"/>
    <w:rsid w:val="00D50F81"/>
    <w:pPr>
      <w:ind w:firstLine="708"/>
      <w:jc w:val="both"/>
    </w:pPr>
    <w:rPr>
      <w:sz w:val="28"/>
    </w:rPr>
  </w:style>
  <w:style w:type="character" w:customStyle="1" w:styleId="TekstdymkaZnak1">
    <w:name w:val="Tekst dymka Znak1"/>
    <w:basedOn w:val="Domylnaczcionkaakapitu"/>
    <w:rsid w:val="00D50F81"/>
    <w:rPr>
      <w:rFonts w:ascii="Segoe UI" w:eastAsia="SimSun" w:hAnsi="Segoe UI" w:cs="Mangal" w:hint="default"/>
      <w:kern w:val="2"/>
      <w:sz w:val="18"/>
      <w:szCs w:val="16"/>
      <w:lang w:eastAsia="hi-IN" w:bidi="hi-IN"/>
    </w:rPr>
  </w:style>
  <w:style w:type="character" w:customStyle="1" w:styleId="Domylnaczcionkaakapitu3">
    <w:name w:val="Domyślna czcionka akapitu3"/>
    <w:rsid w:val="00D50F81"/>
  </w:style>
  <w:style w:type="character" w:customStyle="1" w:styleId="Domylnaczcionkaakapitu2">
    <w:name w:val="Domyślna czcionka akapitu2"/>
    <w:rsid w:val="00D50F81"/>
  </w:style>
  <w:style w:type="character" w:customStyle="1" w:styleId="Absatz-Standardschriftart">
    <w:name w:val="Absatz-Standardschriftart"/>
    <w:rsid w:val="00D50F81"/>
  </w:style>
  <w:style w:type="character" w:customStyle="1" w:styleId="WW-Absatz-Standardschriftart">
    <w:name w:val="WW-Absatz-Standardschriftart"/>
    <w:rsid w:val="00D50F81"/>
  </w:style>
  <w:style w:type="character" w:customStyle="1" w:styleId="WW-Absatz-Standardschriftart1">
    <w:name w:val="WW-Absatz-Standardschriftart1"/>
    <w:rsid w:val="00D50F81"/>
  </w:style>
  <w:style w:type="character" w:customStyle="1" w:styleId="WW-Absatz-Standardschriftart11">
    <w:name w:val="WW-Absatz-Standardschriftart11"/>
    <w:rsid w:val="00D50F81"/>
  </w:style>
  <w:style w:type="character" w:customStyle="1" w:styleId="WW-Absatz-Standardschriftart111">
    <w:name w:val="WW-Absatz-Standardschriftart111"/>
    <w:rsid w:val="00D50F81"/>
  </w:style>
  <w:style w:type="character" w:customStyle="1" w:styleId="Domylnaczcionkaakapitu1">
    <w:name w:val="Domyślna czcionka akapitu1"/>
    <w:rsid w:val="00D50F81"/>
  </w:style>
  <w:style w:type="numbering" w:customStyle="1" w:styleId="WWNum1">
    <w:name w:val="WWNum1"/>
    <w:rsid w:val="00A23A79"/>
    <w:pPr>
      <w:numPr>
        <w:numId w:val="17"/>
      </w:numPr>
    </w:pPr>
  </w:style>
  <w:style w:type="numbering" w:customStyle="1" w:styleId="WWNum2">
    <w:name w:val="WWNum2"/>
    <w:rsid w:val="00A23A79"/>
    <w:pPr>
      <w:numPr>
        <w:numId w:val="19"/>
      </w:numPr>
    </w:pPr>
  </w:style>
  <w:style w:type="numbering" w:customStyle="1" w:styleId="WWNum3">
    <w:name w:val="WWNum3"/>
    <w:rsid w:val="00A23A79"/>
    <w:pPr>
      <w:numPr>
        <w:numId w:val="21"/>
      </w:numPr>
    </w:pPr>
  </w:style>
  <w:style w:type="numbering" w:customStyle="1" w:styleId="WWNum4">
    <w:name w:val="WWNum4"/>
    <w:rsid w:val="00A23A79"/>
    <w:pPr>
      <w:numPr>
        <w:numId w:val="24"/>
      </w:numPr>
    </w:pPr>
  </w:style>
  <w:style w:type="numbering" w:customStyle="1" w:styleId="WWNum5">
    <w:name w:val="WWNum5"/>
    <w:rsid w:val="00A23A79"/>
    <w:pPr>
      <w:numPr>
        <w:numId w:val="28"/>
      </w:numPr>
    </w:pPr>
  </w:style>
  <w:style w:type="paragraph" w:customStyle="1" w:styleId="Textbody">
    <w:name w:val="Text body"/>
    <w:basedOn w:val="Standard"/>
    <w:rsid w:val="00215325"/>
    <w:pPr>
      <w:spacing w:after="120"/>
    </w:pPr>
    <w:rPr>
      <w:rFonts w:eastAsia="SimSun"/>
      <w:lang w:eastAsia="hi-IN"/>
    </w:rPr>
  </w:style>
  <w:style w:type="character" w:customStyle="1" w:styleId="Wyrnienie">
    <w:name w:val="Wyróżnienie"/>
    <w:basedOn w:val="Domylnaczcionkaakapitu"/>
    <w:uiPriority w:val="20"/>
    <w:qFormat/>
    <w:rsid w:val="00E05C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588807">
      <w:bodyDiv w:val="1"/>
      <w:marLeft w:val="0"/>
      <w:marRight w:val="0"/>
      <w:marTop w:val="0"/>
      <w:marBottom w:val="0"/>
      <w:divBdr>
        <w:top w:val="none" w:sz="0" w:space="0" w:color="auto"/>
        <w:left w:val="none" w:sz="0" w:space="0" w:color="auto"/>
        <w:bottom w:val="none" w:sz="0" w:space="0" w:color="auto"/>
        <w:right w:val="none" w:sz="0" w:space="0" w:color="auto"/>
      </w:divBdr>
    </w:div>
    <w:div w:id="316374956">
      <w:bodyDiv w:val="1"/>
      <w:marLeft w:val="0"/>
      <w:marRight w:val="0"/>
      <w:marTop w:val="0"/>
      <w:marBottom w:val="0"/>
      <w:divBdr>
        <w:top w:val="none" w:sz="0" w:space="0" w:color="auto"/>
        <w:left w:val="none" w:sz="0" w:space="0" w:color="auto"/>
        <w:bottom w:val="none" w:sz="0" w:space="0" w:color="auto"/>
        <w:right w:val="none" w:sz="0" w:space="0" w:color="auto"/>
      </w:divBdr>
    </w:div>
    <w:div w:id="408235467">
      <w:bodyDiv w:val="1"/>
      <w:marLeft w:val="0"/>
      <w:marRight w:val="0"/>
      <w:marTop w:val="0"/>
      <w:marBottom w:val="0"/>
      <w:divBdr>
        <w:top w:val="none" w:sz="0" w:space="0" w:color="auto"/>
        <w:left w:val="none" w:sz="0" w:space="0" w:color="auto"/>
        <w:bottom w:val="none" w:sz="0" w:space="0" w:color="auto"/>
        <w:right w:val="none" w:sz="0" w:space="0" w:color="auto"/>
      </w:divBdr>
    </w:div>
    <w:div w:id="551312680">
      <w:bodyDiv w:val="1"/>
      <w:marLeft w:val="0"/>
      <w:marRight w:val="0"/>
      <w:marTop w:val="0"/>
      <w:marBottom w:val="0"/>
      <w:divBdr>
        <w:top w:val="none" w:sz="0" w:space="0" w:color="auto"/>
        <w:left w:val="none" w:sz="0" w:space="0" w:color="auto"/>
        <w:bottom w:val="none" w:sz="0" w:space="0" w:color="auto"/>
        <w:right w:val="none" w:sz="0" w:space="0" w:color="auto"/>
      </w:divBdr>
    </w:div>
    <w:div w:id="1493907438">
      <w:bodyDiv w:val="1"/>
      <w:marLeft w:val="0"/>
      <w:marRight w:val="0"/>
      <w:marTop w:val="0"/>
      <w:marBottom w:val="0"/>
      <w:divBdr>
        <w:top w:val="none" w:sz="0" w:space="0" w:color="auto"/>
        <w:left w:val="none" w:sz="0" w:space="0" w:color="auto"/>
        <w:bottom w:val="none" w:sz="0" w:space="0" w:color="auto"/>
        <w:right w:val="none" w:sz="0" w:space="0" w:color="auto"/>
      </w:divBdr>
    </w:div>
    <w:div w:id="1532568665">
      <w:bodyDiv w:val="1"/>
      <w:marLeft w:val="0"/>
      <w:marRight w:val="0"/>
      <w:marTop w:val="0"/>
      <w:marBottom w:val="0"/>
      <w:divBdr>
        <w:top w:val="none" w:sz="0" w:space="0" w:color="auto"/>
        <w:left w:val="none" w:sz="0" w:space="0" w:color="auto"/>
        <w:bottom w:val="none" w:sz="0" w:space="0" w:color="auto"/>
        <w:right w:val="none" w:sz="0" w:space="0" w:color="auto"/>
      </w:divBdr>
    </w:div>
    <w:div w:id="1639604581">
      <w:bodyDiv w:val="1"/>
      <w:marLeft w:val="0"/>
      <w:marRight w:val="0"/>
      <w:marTop w:val="0"/>
      <w:marBottom w:val="0"/>
      <w:divBdr>
        <w:top w:val="none" w:sz="0" w:space="0" w:color="auto"/>
        <w:left w:val="none" w:sz="0" w:space="0" w:color="auto"/>
        <w:bottom w:val="none" w:sz="0" w:space="0" w:color="auto"/>
        <w:right w:val="none" w:sz="0" w:space="0" w:color="auto"/>
      </w:divBdr>
    </w:div>
    <w:div w:id="1663657174">
      <w:bodyDiv w:val="1"/>
      <w:marLeft w:val="0"/>
      <w:marRight w:val="0"/>
      <w:marTop w:val="0"/>
      <w:marBottom w:val="0"/>
      <w:divBdr>
        <w:top w:val="none" w:sz="0" w:space="0" w:color="auto"/>
        <w:left w:val="none" w:sz="0" w:space="0" w:color="auto"/>
        <w:bottom w:val="none" w:sz="0" w:space="0" w:color="auto"/>
        <w:right w:val="none" w:sz="0" w:space="0" w:color="auto"/>
      </w:divBdr>
    </w:div>
    <w:div w:id="20555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29</Pages>
  <Words>5620</Words>
  <Characters>33722</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Kościółek</dc:creator>
  <cp:keywords/>
  <dc:description/>
  <cp:lastModifiedBy>Stefania Kościółek</cp:lastModifiedBy>
  <cp:revision>3</cp:revision>
  <cp:lastPrinted>2025-03-31T06:25:00Z</cp:lastPrinted>
  <dcterms:created xsi:type="dcterms:W3CDTF">2025-03-31T07:02:00Z</dcterms:created>
  <dcterms:modified xsi:type="dcterms:W3CDTF">2025-03-31T07:06:00Z</dcterms:modified>
</cp:coreProperties>
</file>